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F6" w:rsidRDefault="004209F6" w:rsidP="004209F6">
      <w:pPr>
        <w:spacing w:after="0" w:line="240" w:lineRule="auto"/>
        <w:rPr>
          <w:rFonts w:eastAsia="Times New Roman" w:cs="Calibri"/>
          <w:bCs/>
          <w:i/>
          <w:color w:val="000000"/>
          <w:sz w:val="24"/>
          <w:szCs w:val="24"/>
          <w:lang w:eastAsia="en-GB"/>
        </w:rPr>
      </w:pPr>
      <w:bookmarkStart w:id="0" w:name="_GoBack"/>
      <w:bookmarkEnd w:id="0"/>
      <w:r w:rsidRPr="00B11AED">
        <w:rPr>
          <w:rFonts w:eastAsia="Times New Roman" w:cs="Calibri"/>
          <w:b/>
          <w:bCs/>
          <w:color w:val="000000"/>
          <w:sz w:val="28"/>
          <w:szCs w:val="28"/>
          <w:lang w:eastAsia="en-GB"/>
        </w:rPr>
        <w:t>Project Budget for:</w:t>
      </w:r>
      <w:r>
        <w:rPr>
          <w:rFonts w:eastAsia="Times New Roman" w:cs="Calibri"/>
          <w:b/>
          <w:bCs/>
          <w:color w:val="000000"/>
          <w:sz w:val="28"/>
          <w:szCs w:val="28"/>
          <w:lang w:eastAsia="en-GB"/>
        </w:rPr>
        <w:t xml:space="preserve"> </w:t>
      </w:r>
      <w:permStart w:id="26957846" w:edGrp="everyone"/>
      <w:r w:rsidRPr="00C46911">
        <w:rPr>
          <w:rFonts w:eastAsia="Times New Roman" w:cs="Calibri"/>
          <w:bCs/>
          <w:i/>
          <w:color w:val="000000"/>
          <w:sz w:val="24"/>
          <w:szCs w:val="24"/>
          <w:lang w:eastAsia="en-GB"/>
        </w:rPr>
        <w:t>Please enter your church or organisation name here</w:t>
      </w:r>
    </w:p>
    <w:permEnd w:id="26957846"/>
    <w:p w:rsidR="004209F6" w:rsidRDefault="004209F6" w:rsidP="004209F6">
      <w:pPr>
        <w:spacing w:after="0" w:line="240" w:lineRule="auto"/>
        <w:rPr>
          <w:rFonts w:eastAsia="Times New Roman" w:cs="Calibri"/>
          <w:bCs/>
          <w:i/>
          <w:color w:val="000000"/>
          <w:sz w:val="24"/>
          <w:szCs w:val="24"/>
          <w:lang w:eastAsia="en-GB"/>
        </w:rPr>
      </w:pPr>
    </w:p>
    <w:p w:rsidR="004209F6" w:rsidRPr="00B11AED" w:rsidRDefault="004209F6" w:rsidP="004209F6">
      <w:pPr>
        <w:spacing w:after="0" w:line="240" w:lineRule="auto"/>
        <w:rPr>
          <w:rFonts w:eastAsia="Times New Roman" w:cs="Calibri"/>
          <w:color w:val="000000"/>
          <w:lang w:eastAsia="en-GB"/>
        </w:rPr>
      </w:pPr>
      <w:r w:rsidRPr="00B11AED">
        <w:rPr>
          <w:rFonts w:eastAsia="Times New Roman" w:cs="Calibri"/>
          <w:color w:val="000000"/>
          <w:lang w:eastAsia="en-GB"/>
        </w:rPr>
        <w:t> </w:t>
      </w:r>
      <w:r w:rsidRPr="00B11AED">
        <w:rPr>
          <w:rFonts w:eastAsia="Times New Roman" w:cs="Calibri"/>
          <w:b/>
          <w:bCs/>
          <w:color w:val="000000"/>
          <w:lang w:eastAsia="en-GB"/>
        </w:rPr>
        <w:t>Instructions:</w:t>
      </w:r>
    </w:p>
    <w:p w:rsidR="004209F6" w:rsidRPr="00B11AED" w:rsidRDefault="004209F6" w:rsidP="004209F6">
      <w:pPr>
        <w:spacing w:after="0" w:line="240" w:lineRule="auto"/>
        <w:rPr>
          <w:rFonts w:eastAsia="Times New Roman" w:cs="Calibri"/>
          <w:color w:val="000000"/>
          <w:lang w:eastAsia="en-GB"/>
        </w:rPr>
      </w:pPr>
      <w:r w:rsidRPr="00B11AED">
        <w:rPr>
          <w:rFonts w:eastAsia="Times New Roman" w:cs="Calibri"/>
          <w:color w:val="000000"/>
          <w:lang w:eastAsia="en-GB"/>
        </w:rPr>
        <w:t> </w:t>
      </w:r>
    </w:p>
    <w:p w:rsidR="004209F6" w:rsidRPr="00B11AED" w:rsidRDefault="004209F6" w:rsidP="004209F6">
      <w:pPr>
        <w:numPr>
          <w:ilvl w:val="0"/>
          <w:numId w:val="1"/>
        </w:numPr>
        <w:spacing w:after="0" w:line="240" w:lineRule="auto"/>
        <w:rPr>
          <w:rFonts w:eastAsia="Times New Roman" w:cs="Calibri"/>
          <w:color w:val="000000"/>
          <w:lang w:eastAsia="en-GB"/>
        </w:rPr>
      </w:pPr>
      <w:r w:rsidRPr="00B11AED">
        <w:rPr>
          <w:rFonts w:eastAsia="Times New Roman" w:cs="Calibri"/>
          <w:color w:val="000000"/>
          <w:lang w:eastAsia="en-GB"/>
        </w:rPr>
        <w:t>Enter any capital costs in section 1</w:t>
      </w:r>
      <w:r>
        <w:rPr>
          <w:rFonts w:eastAsia="Times New Roman" w:cs="Calibri"/>
          <w:color w:val="000000"/>
          <w:lang w:eastAsia="en-GB"/>
        </w:rPr>
        <w:t>. Please refer to the guidance notes provided on page 3 for details of cost types that should be entered, and costs that are eligible for support, and for each entry provide a brief description and an amount.</w:t>
      </w:r>
    </w:p>
    <w:p w:rsidR="004209F6" w:rsidRPr="00B11AED" w:rsidRDefault="004209F6" w:rsidP="004209F6">
      <w:pPr>
        <w:numPr>
          <w:ilvl w:val="0"/>
          <w:numId w:val="1"/>
        </w:numPr>
        <w:spacing w:after="0" w:line="240" w:lineRule="auto"/>
        <w:rPr>
          <w:rFonts w:eastAsia="Times New Roman" w:cs="Calibri"/>
          <w:color w:val="000000"/>
          <w:lang w:eastAsia="en-GB"/>
        </w:rPr>
      </w:pPr>
      <w:r>
        <w:rPr>
          <w:rFonts w:eastAsia="Times New Roman" w:cs="Calibri"/>
          <w:color w:val="000000"/>
          <w:lang w:eastAsia="en-GB"/>
        </w:rPr>
        <w:t>Enter t</w:t>
      </w:r>
      <w:r w:rsidRPr="00B11AED">
        <w:rPr>
          <w:rFonts w:eastAsia="Times New Roman" w:cs="Calibri"/>
          <w:color w:val="000000"/>
          <w:lang w:eastAsia="en-GB"/>
        </w:rPr>
        <w:t>he total of all capital costs at the bottom of Section 1</w:t>
      </w:r>
    </w:p>
    <w:p w:rsidR="004209F6" w:rsidRPr="00B11AED" w:rsidRDefault="004209F6" w:rsidP="00E50A23">
      <w:pPr>
        <w:numPr>
          <w:ilvl w:val="0"/>
          <w:numId w:val="1"/>
        </w:numPr>
        <w:spacing w:after="0" w:line="240" w:lineRule="auto"/>
        <w:rPr>
          <w:rFonts w:eastAsia="Times New Roman" w:cs="Calibri"/>
          <w:color w:val="000000"/>
          <w:lang w:eastAsia="en-GB"/>
        </w:rPr>
      </w:pPr>
      <w:r w:rsidRPr="00B11AED">
        <w:rPr>
          <w:rFonts w:eastAsia="Times New Roman" w:cs="Calibri"/>
          <w:color w:val="000000"/>
          <w:lang w:eastAsia="en-GB"/>
        </w:rPr>
        <w:t>Enter any revenue costs in section 2. following the same process as in step 1 above</w:t>
      </w:r>
      <w:r>
        <w:rPr>
          <w:rFonts w:eastAsia="Times New Roman" w:cs="Calibri"/>
          <w:color w:val="000000"/>
          <w:lang w:eastAsia="en-GB"/>
        </w:rPr>
        <w:t>, and referring to the guidance notes with regard to cost types to enter, and costs that are eligible for support</w:t>
      </w:r>
      <w:r w:rsidRPr="00B11AED">
        <w:rPr>
          <w:rFonts w:eastAsia="Times New Roman" w:cs="Calibri"/>
          <w:color w:val="000000"/>
          <w:lang w:eastAsia="en-GB"/>
        </w:rPr>
        <w:t xml:space="preserve">. Please note that revenue costs </w:t>
      </w:r>
      <w:r w:rsidR="00454530">
        <w:rPr>
          <w:rFonts w:eastAsia="Times New Roman" w:cs="Calibri"/>
          <w:color w:val="000000"/>
          <w:lang w:eastAsia="en-GB"/>
        </w:rPr>
        <w:t>for up to one year from the</w:t>
      </w:r>
      <w:r w:rsidR="00E50A23">
        <w:rPr>
          <w:rFonts w:eastAsia="Times New Roman" w:cs="Calibri"/>
          <w:color w:val="000000"/>
          <w:lang w:eastAsia="en-GB"/>
        </w:rPr>
        <w:t xml:space="preserve"> </w:t>
      </w:r>
      <w:r w:rsidR="00E50A23" w:rsidRPr="00E50A23">
        <w:rPr>
          <w:rFonts w:eastAsia="Times New Roman" w:cs="Calibri"/>
          <w:color w:val="000000"/>
          <w:lang w:eastAsia="en-GB"/>
        </w:rPr>
        <w:t xml:space="preserve">start date of the new work or project detailed in </w:t>
      </w:r>
      <w:r w:rsidR="00E50A23">
        <w:rPr>
          <w:rFonts w:eastAsia="Times New Roman" w:cs="Calibri"/>
          <w:color w:val="000000"/>
          <w:lang w:eastAsia="en-GB"/>
        </w:rPr>
        <w:t>your</w:t>
      </w:r>
      <w:r w:rsidR="00E50A23" w:rsidRPr="00E50A23">
        <w:rPr>
          <w:rFonts w:eastAsia="Times New Roman" w:cs="Calibri"/>
          <w:color w:val="000000"/>
          <w:lang w:eastAsia="en-GB"/>
        </w:rPr>
        <w:t xml:space="preserve"> application</w:t>
      </w:r>
      <w:r w:rsidR="00454530">
        <w:rPr>
          <w:rFonts w:eastAsia="Times New Roman" w:cs="Calibri"/>
          <w:color w:val="000000"/>
          <w:lang w:eastAsia="en-GB"/>
        </w:rPr>
        <w:t xml:space="preserve"> </w:t>
      </w:r>
      <w:r w:rsidRPr="00B11AED">
        <w:rPr>
          <w:rFonts w:eastAsia="Times New Roman" w:cs="Calibri"/>
          <w:color w:val="000000"/>
          <w:lang w:eastAsia="en-GB"/>
        </w:rPr>
        <w:t>may be included</w:t>
      </w:r>
    </w:p>
    <w:p w:rsidR="004209F6" w:rsidRPr="00B11AED" w:rsidRDefault="004209F6" w:rsidP="004209F6">
      <w:pPr>
        <w:numPr>
          <w:ilvl w:val="0"/>
          <w:numId w:val="1"/>
        </w:numPr>
        <w:spacing w:after="0" w:line="240" w:lineRule="auto"/>
        <w:rPr>
          <w:rFonts w:eastAsia="Times New Roman" w:cs="Calibri"/>
          <w:color w:val="000000"/>
          <w:lang w:eastAsia="en-GB"/>
        </w:rPr>
      </w:pPr>
      <w:r>
        <w:rPr>
          <w:rFonts w:eastAsia="Times New Roman" w:cs="Calibri"/>
          <w:color w:val="000000"/>
          <w:lang w:eastAsia="en-GB"/>
        </w:rPr>
        <w:t>Enter t</w:t>
      </w:r>
      <w:r w:rsidRPr="00B11AED">
        <w:rPr>
          <w:rFonts w:eastAsia="Times New Roman" w:cs="Calibri"/>
          <w:color w:val="000000"/>
          <w:lang w:eastAsia="en-GB"/>
        </w:rPr>
        <w:t xml:space="preserve">he total of all </w:t>
      </w:r>
      <w:r>
        <w:rPr>
          <w:rFonts w:eastAsia="Times New Roman" w:cs="Calibri"/>
          <w:color w:val="000000"/>
          <w:lang w:eastAsia="en-GB"/>
        </w:rPr>
        <w:t>revenue</w:t>
      </w:r>
      <w:r w:rsidRPr="00B11AED">
        <w:rPr>
          <w:rFonts w:eastAsia="Times New Roman" w:cs="Calibri"/>
          <w:color w:val="000000"/>
          <w:lang w:eastAsia="en-GB"/>
        </w:rPr>
        <w:t xml:space="preserve"> costs at the bottom of Section </w:t>
      </w:r>
      <w:r>
        <w:rPr>
          <w:rFonts w:eastAsia="Times New Roman" w:cs="Calibri"/>
          <w:color w:val="000000"/>
          <w:lang w:eastAsia="en-GB"/>
        </w:rPr>
        <w:t>2</w:t>
      </w:r>
    </w:p>
    <w:p w:rsidR="004209F6" w:rsidRPr="00B11AED" w:rsidRDefault="004209F6" w:rsidP="004209F6">
      <w:pPr>
        <w:numPr>
          <w:ilvl w:val="0"/>
          <w:numId w:val="1"/>
        </w:numPr>
        <w:spacing w:after="0" w:line="240" w:lineRule="auto"/>
        <w:rPr>
          <w:rFonts w:eastAsia="Times New Roman" w:cs="Calibri"/>
          <w:color w:val="000000"/>
          <w:lang w:eastAsia="en-GB"/>
        </w:rPr>
      </w:pPr>
      <w:r w:rsidRPr="00B11AED">
        <w:rPr>
          <w:rFonts w:eastAsia="Times New Roman" w:cs="Calibri"/>
          <w:color w:val="000000"/>
          <w:lang w:eastAsia="en-GB"/>
        </w:rPr>
        <w:t>Enter detai</w:t>
      </w:r>
      <w:r>
        <w:rPr>
          <w:rFonts w:eastAsia="Times New Roman" w:cs="Calibri"/>
          <w:color w:val="000000"/>
          <w:lang w:eastAsia="en-GB"/>
        </w:rPr>
        <w:t>ls of funds raised in section 3, and a total of all funds raised at the bottom of the table</w:t>
      </w:r>
      <w:r w:rsidRPr="00B11AED">
        <w:rPr>
          <w:rFonts w:eastAsia="Times New Roman" w:cs="Calibri"/>
          <w:color w:val="000000"/>
          <w:lang w:eastAsia="en-GB"/>
        </w:rPr>
        <w:t xml:space="preserve"> </w:t>
      </w:r>
    </w:p>
    <w:p w:rsidR="004209F6" w:rsidRPr="00B11AED" w:rsidRDefault="004209F6" w:rsidP="004209F6">
      <w:pPr>
        <w:numPr>
          <w:ilvl w:val="0"/>
          <w:numId w:val="1"/>
        </w:numPr>
        <w:spacing w:after="0" w:line="240" w:lineRule="auto"/>
        <w:rPr>
          <w:rFonts w:eastAsia="Times New Roman" w:cs="Calibri"/>
          <w:color w:val="000000"/>
          <w:lang w:eastAsia="en-GB"/>
        </w:rPr>
      </w:pPr>
      <w:r>
        <w:rPr>
          <w:rFonts w:eastAsia="Times New Roman" w:cs="Calibri"/>
          <w:color w:val="000000"/>
          <w:lang w:eastAsia="en-GB"/>
        </w:rPr>
        <w:t>Complete the</w:t>
      </w:r>
      <w:r w:rsidRPr="00B11AED">
        <w:rPr>
          <w:rFonts w:eastAsia="Times New Roman" w:cs="Calibri"/>
          <w:color w:val="000000"/>
          <w:lang w:eastAsia="en-GB"/>
        </w:rPr>
        <w:t xml:space="preserve"> summary table in section 4. </w:t>
      </w:r>
      <w:r>
        <w:rPr>
          <w:rFonts w:eastAsia="Times New Roman" w:cs="Calibri"/>
          <w:color w:val="000000"/>
          <w:lang w:eastAsia="en-GB"/>
        </w:rPr>
        <w:t>with</w:t>
      </w:r>
      <w:r w:rsidRPr="00B11AED">
        <w:rPr>
          <w:rFonts w:eastAsia="Times New Roman" w:cs="Calibri"/>
          <w:color w:val="000000"/>
          <w:lang w:eastAsia="en-GB"/>
        </w:rPr>
        <w:t xml:space="preserve"> your total capital and revenue costs, funds raised and your current funding gap</w:t>
      </w:r>
    </w:p>
    <w:p w:rsidR="004209F6" w:rsidRPr="00B11AED" w:rsidRDefault="004209F6" w:rsidP="004209F6">
      <w:pPr>
        <w:numPr>
          <w:ilvl w:val="0"/>
          <w:numId w:val="1"/>
        </w:numPr>
        <w:spacing w:after="0" w:line="240" w:lineRule="auto"/>
        <w:rPr>
          <w:rFonts w:eastAsia="Times New Roman" w:cs="Calibri"/>
          <w:color w:val="000000"/>
          <w:lang w:eastAsia="en-GB"/>
        </w:rPr>
      </w:pPr>
      <w:r w:rsidRPr="00B11AED">
        <w:rPr>
          <w:rFonts w:eastAsia="Times New Roman" w:cs="Calibri"/>
          <w:color w:val="000000"/>
          <w:lang w:eastAsia="en-GB"/>
        </w:rPr>
        <w:t xml:space="preserve">Save this </w:t>
      </w:r>
      <w:r>
        <w:rPr>
          <w:rFonts w:eastAsia="Times New Roman" w:cs="Calibri"/>
          <w:color w:val="000000"/>
          <w:lang w:eastAsia="en-GB"/>
        </w:rPr>
        <w:t>document</w:t>
      </w:r>
      <w:r w:rsidRPr="00B11AED">
        <w:rPr>
          <w:rFonts w:eastAsia="Times New Roman" w:cs="Calibri"/>
          <w:color w:val="000000"/>
          <w:lang w:eastAsia="en-GB"/>
        </w:rPr>
        <w:t xml:space="preserve"> on your computer </w:t>
      </w:r>
    </w:p>
    <w:p w:rsidR="004209F6" w:rsidRPr="00B11AED" w:rsidRDefault="004209F6" w:rsidP="004209F6">
      <w:pPr>
        <w:numPr>
          <w:ilvl w:val="0"/>
          <w:numId w:val="1"/>
        </w:numPr>
        <w:spacing w:after="0" w:line="240" w:lineRule="auto"/>
        <w:rPr>
          <w:rFonts w:eastAsia="Times New Roman" w:cs="Calibri"/>
          <w:color w:val="000000"/>
          <w:lang w:eastAsia="en-GB"/>
        </w:rPr>
      </w:pPr>
      <w:r w:rsidRPr="00B11AED">
        <w:rPr>
          <w:rFonts w:eastAsia="Times New Roman" w:cs="Calibri"/>
          <w:color w:val="000000"/>
          <w:lang w:eastAsia="en-GB"/>
        </w:rPr>
        <w:t xml:space="preserve">When completing the </w:t>
      </w:r>
      <w:r>
        <w:rPr>
          <w:rFonts w:eastAsia="Times New Roman" w:cs="Calibri"/>
          <w:color w:val="000000"/>
          <w:lang w:eastAsia="en-GB"/>
        </w:rPr>
        <w:t>Brighter Lives</w:t>
      </w:r>
      <w:r w:rsidRPr="00B11AED">
        <w:rPr>
          <w:rFonts w:eastAsia="Times New Roman" w:cs="Calibri"/>
          <w:color w:val="000000"/>
          <w:lang w:eastAsia="en-GB"/>
        </w:rPr>
        <w:t xml:space="preserve"> online application form, upload this </w:t>
      </w:r>
      <w:r>
        <w:rPr>
          <w:rFonts w:eastAsia="Times New Roman" w:cs="Calibri"/>
          <w:color w:val="000000"/>
          <w:lang w:eastAsia="en-GB"/>
        </w:rPr>
        <w:t>document</w:t>
      </w:r>
      <w:r w:rsidRPr="00B11AED">
        <w:rPr>
          <w:rFonts w:eastAsia="Times New Roman" w:cs="Calibri"/>
          <w:color w:val="000000"/>
          <w:lang w:eastAsia="en-GB"/>
        </w:rPr>
        <w:t xml:space="preserve"> at question </w:t>
      </w:r>
      <w:r>
        <w:rPr>
          <w:rFonts w:eastAsia="Times New Roman" w:cs="Calibri"/>
          <w:color w:val="000000"/>
          <w:lang w:eastAsia="en-GB"/>
        </w:rPr>
        <w:t>E</w:t>
      </w:r>
      <w:r w:rsidRPr="00B11AED">
        <w:rPr>
          <w:rFonts w:eastAsia="Times New Roman" w:cs="Calibri"/>
          <w:color w:val="000000"/>
          <w:lang w:eastAsia="en-GB"/>
        </w:rPr>
        <w:t>2</w:t>
      </w:r>
    </w:p>
    <w:p w:rsidR="004209F6" w:rsidRDefault="004209F6" w:rsidP="004209F6">
      <w:pPr>
        <w:spacing w:after="0" w:line="240" w:lineRule="auto"/>
        <w:rPr>
          <w:rFonts w:eastAsia="Times New Roman" w:cs="Calibri"/>
          <w:color w:val="000000"/>
          <w:lang w:eastAsia="en-GB"/>
        </w:rPr>
      </w:pPr>
      <w:r w:rsidRPr="00B11AED">
        <w:rPr>
          <w:rFonts w:eastAsia="Times New Roman" w:cs="Calibri"/>
          <w:color w:val="000000"/>
          <w:lang w:eastAsia="en-GB"/>
        </w:rPr>
        <w:t> </w:t>
      </w:r>
    </w:p>
    <w:p w:rsidR="004209F6" w:rsidRDefault="004209F6" w:rsidP="004209F6">
      <w:pPr>
        <w:spacing w:after="0" w:line="240" w:lineRule="auto"/>
        <w:rPr>
          <w:rFonts w:eastAsia="Times New Roman" w:cs="Calibri"/>
          <w:color w:val="000000"/>
          <w:sz w:val="28"/>
          <w:szCs w:val="28"/>
          <w:lang w:eastAsia="en-GB"/>
        </w:rPr>
      </w:pPr>
      <w:r>
        <w:rPr>
          <w:rFonts w:eastAsia="Times New Roman" w:cs="Calibri"/>
          <w:b/>
          <w:color w:val="000000"/>
          <w:sz w:val="28"/>
          <w:szCs w:val="28"/>
          <w:lang w:eastAsia="en-GB"/>
        </w:rPr>
        <w:t>Section 1. Capital Costs</w:t>
      </w:r>
    </w:p>
    <w:p w:rsidR="004209F6" w:rsidRPr="00F97DE4" w:rsidRDefault="00FE5E74" w:rsidP="004209F6">
      <w:pPr>
        <w:spacing w:after="0" w:line="240" w:lineRule="auto"/>
        <w:rPr>
          <w:rFonts w:eastAsia="Times New Roman" w:cs="Calibri"/>
          <w:color w:val="000000"/>
          <w:lang w:eastAsia="en-GB"/>
        </w:rPr>
      </w:pPr>
      <w:r>
        <w:rPr>
          <w:rFonts w:eastAsia="Times New Roman" w:cs="Calibri"/>
          <w:bCs/>
          <w:noProof/>
          <w:color w:val="000000"/>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5067300</wp:posOffset>
                </wp:positionH>
                <wp:positionV relativeFrom="paragraph">
                  <wp:posOffset>2788920</wp:posOffset>
                </wp:positionV>
                <wp:extent cx="504190" cy="457200"/>
                <wp:effectExtent l="0" t="38100" r="482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19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53137" id="_x0000_t32" coordsize="21600,21600" o:spt="32" o:oned="t" path="m,l21600,21600e" filled="f">
                <v:path arrowok="t" fillok="f" o:connecttype="none"/>
                <o:lock v:ext="edit" shapetype="t"/>
              </v:shapetype>
              <v:shape id="Straight Arrow Connector 6" o:spid="_x0000_s1026" type="#_x0000_t32" style="position:absolute;margin-left:399pt;margin-top:219.6pt;width:39.7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tZQgIAAHoEAAAOAAAAZHJzL2Uyb0RvYy54bWysVMGO2jAQvVfqP1i+QxIaWIgIq1UCvWy7&#10;SGx7N7ZDrDq2ZXsJqOq/d2yybGkvVdUcnHE88+bNzHOW96dOoiO3TmhV4mycYsQV1UyoQ4m/PG9G&#10;c4ycJ4oRqRUv8Zk7fL96/27Zm4JPdKsl4xYBiHJFb0rcem+KJHG05R1xY224gsNG24542NpDwizp&#10;Ab2TySRNZ0mvLTNWU+4cfK0vh3gV8ZuGU//UNI57JEsM3HxcbVz3YU1WS1IcLDGtoAMN8g8sOiIU&#10;JL1C1cQT9GLFH1CdoFY73fgx1V2im0ZQHmuAarL0t2p2LTE81gLNcebaJvf/YOnn49YiwUo8w0iR&#10;Dka085aIQ+vRg7W6R5VWCtqoLZqFbvXGFRBUqa0N9dKT2plHTb85pHTVEnXgkfXz2QBUFiKSm5Cw&#10;cQZy7vtPmoEPefE6tu7U2A41UpivITCAQ3vQKc7qfJ0VP3lE4eM0zbMFTJTCUT69Ay3EXKQIMCHY&#10;WOc/ct2hYJTYDVVdy7mkIMdH5wPJt4AQrPRGSBnFIRXqS7yYTqaRk9NSsHAY3Jw97Ctp0ZEEecVn&#10;YHHjZvWLYhGs5YStB9sTIcFGPrbKWwHNkxyHbB1nGEkONypYF3pShYxQPhAerIvCvi/SxXq+nuej&#10;fDJbj/K0rkcPmyofzTbZ3bT+UFdVnf0I5LO8aAVjXAX+r2rP8r9T03DvLjq96v3aqOQWPXYUyL6+&#10;I+mohDD8i4z2mp23NlQXRAECj87DZQw36Nd99Hr7Zax+AgAA//8DAFBLAwQUAAYACAAAACEAH4jJ&#10;cuIAAAALAQAADwAAAGRycy9kb3ducmV2LnhtbEyPQU+DQBSE7038D5tn4sXYBWyFIo/GqNWTacR6&#10;38ITSNm3hN228O9dT/Y4mcnMN9l61J040WBbwwjhPABBXJqq5Rph97W5S0BYp7hSnWFCmMjCOr+a&#10;ZSqtzJk/6VS4WvgStqlCaJzrUylt2ZBWdm56Yu/9mEEr5+VQy2pQZ1+uOxkFwYPUqmW/0Kienhsq&#10;D8VRI7wU2+Xm+3Y3RlP5/lG8JYctT6+IN9fj0yMIR6P7D8MfvkeH3DPtzZErKzqEeJX4Lw5hcb+K&#10;QPhEEscLEHuEZRhGIPNMXn7IfwEAAP//AwBQSwECLQAUAAYACAAAACEAtoM4kv4AAADhAQAAEwAA&#10;AAAAAAAAAAAAAAAAAAAAW0NvbnRlbnRfVHlwZXNdLnhtbFBLAQItABQABgAIAAAAIQA4/SH/1gAA&#10;AJQBAAALAAAAAAAAAAAAAAAAAC8BAABfcmVscy8ucmVsc1BLAQItABQABgAIAAAAIQDiNNtZQgIA&#10;AHoEAAAOAAAAAAAAAAAAAAAAAC4CAABkcnMvZTJvRG9jLnhtbFBLAQItABQABgAIAAAAIQAfiMly&#10;4gAAAAsBAAAPAAAAAAAAAAAAAAAAAJwEAABkcnMvZG93bnJldi54bWxQSwUGAAAAAAQABADzAAAA&#10;qwU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485"/>
        <w:gridCol w:w="4149"/>
        <w:gridCol w:w="1406"/>
      </w:tblGrid>
      <w:tr w:rsidR="004209F6" w:rsidRPr="00497D48" w:rsidTr="004209F6">
        <w:tc>
          <w:tcPr>
            <w:tcW w:w="976" w:type="dxa"/>
            <w:shd w:val="clear" w:color="auto" w:fill="auto"/>
          </w:tcPr>
          <w:p w:rsidR="004209F6" w:rsidRPr="00497D48" w:rsidRDefault="004209F6" w:rsidP="00AF54F7">
            <w:pPr>
              <w:spacing w:after="0" w:line="240" w:lineRule="auto"/>
              <w:rPr>
                <w:rFonts w:eastAsia="Times New Roman" w:cs="Calibri"/>
                <w:b/>
                <w:bCs/>
                <w:color w:val="000000"/>
                <w:lang w:eastAsia="en-GB"/>
              </w:rPr>
            </w:pPr>
          </w:p>
        </w:tc>
        <w:tc>
          <w:tcPr>
            <w:tcW w:w="2485" w:type="dxa"/>
            <w:shd w:val="clear" w:color="auto" w:fill="auto"/>
          </w:tcPr>
          <w:p w:rsidR="004209F6" w:rsidRPr="00497D48" w:rsidRDefault="004209F6" w:rsidP="00AF54F7">
            <w:pPr>
              <w:spacing w:after="0" w:line="240" w:lineRule="auto"/>
              <w:rPr>
                <w:rFonts w:eastAsia="Times New Roman" w:cs="Calibri"/>
                <w:bCs/>
                <w:color w:val="000000"/>
                <w:lang w:eastAsia="en-GB"/>
              </w:rPr>
            </w:pPr>
            <w:r w:rsidRPr="00497D48">
              <w:rPr>
                <w:rFonts w:eastAsia="Times New Roman" w:cs="Calibri"/>
                <w:b/>
                <w:bCs/>
                <w:color w:val="000000"/>
                <w:lang w:eastAsia="en-GB"/>
              </w:rPr>
              <w:t xml:space="preserve">Cost type </w:t>
            </w:r>
            <w:r w:rsidRPr="00497D48">
              <w:rPr>
                <w:rFonts w:eastAsia="Times New Roman" w:cs="Calibri"/>
                <w:b/>
                <w:bCs/>
                <w:color w:val="000000"/>
                <w:lang w:eastAsia="en-GB"/>
              </w:rPr>
              <w:br/>
            </w:r>
            <w:r w:rsidRPr="00497D48">
              <w:rPr>
                <w:rFonts w:eastAsia="Times New Roman" w:cs="Calibri"/>
                <w:bCs/>
                <w:color w:val="000000"/>
                <w:lang w:eastAsia="en-GB"/>
              </w:rPr>
              <w:t>(see guidance notes)</w:t>
            </w:r>
          </w:p>
        </w:tc>
        <w:tc>
          <w:tcPr>
            <w:tcW w:w="4149" w:type="dxa"/>
            <w:shd w:val="clear" w:color="auto" w:fill="auto"/>
          </w:tcPr>
          <w:p w:rsidR="004209F6" w:rsidRPr="00497D48" w:rsidRDefault="004209F6" w:rsidP="00AF54F7">
            <w:pPr>
              <w:spacing w:after="0" w:line="240" w:lineRule="auto"/>
              <w:rPr>
                <w:rFonts w:eastAsia="Times New Roman" w:cs="Calibri"/>
                <w:b/>
                <w:bCs/>
                <w:color w:val="000000"/>
                <w:lang w:eastAsia="en-GB"/>
              </w:rPr>
            </w:pPr>
            <w:r w:rsidRPr="00497D48">
              <w:rPr>
                <w:rFonts w:eastAsia="Times New Roman" w:cs="Calibri"/>
                <w:b/>
                <w:bCs/>
                <w:color w:val="000000"/>
                <w:lang w:eastAsia="en-GB"/>
              </w:rPr>
              <w:t>Description</w:t>
            </w:r>
          </w:p>
        </w:tc>
        <w:tc>
          <w:tcPr>
            <w:tcW w:w="1406" w:type="dxa"/>
            <w:shd w:val="clear" w:color="auto" w:fill="auto"/>
          </w:tcPr>
          <w:p w:rsidR="004209F6" w:rsidRPr="00497D48" w:rsidRDefault="004209F6" w:rsidP="00AF54F7">
            <w:pPr>
              <w:spacing w:after="0" w:line="240" w:lineRule="auto"/>
              <w:rPr>
                <w:rFonts w:eastAsia="Times New Roman" w:cs="Calibri"/>
                <w:b/>
                <w:bCs/>
                <w:color w:val="000000"/>
                <w:lang w:eastAsia="en-GB"/>
              </w:rPr>
            </w:pPr>
            <w:r w:rsidRPr="00497D48">
              <w:rPr>
                <w:rFonts w:eastAsia="Times New Roman" w:cs="Calibri"/>
                <w:b/>
                <w:bCs/>
                <w:color w:val="000000"/>
                <w:lang w:eastAsia="en-GB"/>
              </w:rPr>
              <w:t>Amount</w:t>
            </w:r>
          </w:p>
        </w:tc>
      </w:tr>
      <w:tr w:rsidR="004209F6" w:rsidRPr="00497D48" w:rsidTr="004209F6">
        <w:trPr>
          <w:trHeight w:val="139"/>
        </w:trPr>
        <w:tc>
          <w:tcPr>
            <w:tcW w:w="976" w:type="dxa"/>
            <w:shd w:val="clear" w:color="auto" w:fill="auto"/>
          </w:tcPr>
          <w:p w:rsidR="004209F6" w:rsidRPr="00497D48" w:rsidRDefault="004209F6" w:rsidP="00AF54F7">
            <w:pPr>
              <w:spacing w:after="0" w:line="240" w:lineRule="auto"/>
              <w:rPr>
                <w:rFonts w:eastAsia="Times New Roman" w:cs="Calibri"/>
                <w:bCs/>
                <w:i/>
                <w:color w:val="000000"/>
                <w:lang w:eastAsia="en-GB"/>
              </w:rPr>
            </w:pPr>
            <w:r w:rsidRPr="00497D48">
              <w:rPr>
                <w:rFonts w:eastAsia="Times New Roman" w:cs="Calibri"/>
                <w:bCs/>
                <w:i/>
                <w:color w:val="000000"/>
                <w:lang w:eastAsia="en-GB"/>
              </w:rPr>
              <w:t>Example</w:t>
            </w:r>
          </w:p>
        </w:tc>
        <w:tc>
          <w:tcPr>
            <w:tcW w:w="2485" w:type="dxa"/>
            <w:shd w:val="clear" w:color="auto" w:fill="auto"/>
          </w:tcPr>
          <w:p w:rsidR="004209F6" w:rsidRPr="00497D48" w:rsidRDefault="004209F6" w:rsidP="00AF54F7">
            <w:pPr>
              <w:spacing w:after="0" w:line="240" w:lineRule="auto"/>
              <w:rPr>
                <w:rFonts w:eastAsia="Times New Roman" w:cs="Calibri"/>
                <w:bCs/>
                <w:i/>
                <w:color w:val="000000"/>
                <w:lang w:eastAsia="en-GB"/>
              </w:rPr>
            </w:pPr>
            <w:r>
              <w:rPr>
                <w:rFonts w:eastAsia="Times New Roman" w:cs="Calibri"/>
                <w:bCs/>
                <w:i/>
                <w:color w:val="000000"/>
                <w:lang w:eastAsia="en-GB"/>
              </w:rPr>
              <w:t>Building adaptations</w:t>
            </w:r>
          </w:p>
        </w:tc>
        <w:tc>
          <w:tcPr>
            <w:tcW w:w="4149" w:type="dxa"/>
            <w:shd w:val="clear" w:color="auto" w:fill="auto"/>
          </w:tcPr>
          <w:p w:rsidR="004209F6" w:rsidRPr="00497D48" w:rsidRDefault="004209F6" w:rsidP="00AF54F7">
            <w:pPr>
              <w:spacing w:after="0" w:line="240" w:lineRule="auto"/>
              <w:rPr>
                <w:rFonts w:eastAsia="Times New Roman" w:cs="Calibri"/>
                <w:bCs/>
                <w:i/>
                <w:color w:val="000000"/>
                <w:lang w:eastAsia="en-GB"/>
              </w:rPr>
            </w:pPr>
            <w:r>
              <w:rPr>
                <w:rFonts w:eastAsia="Times New Roman" w:cs="Calibri"/>
                <w:bCs/>
                <w:i/>
                <w:color w:val="000000"/>
                <w:lang w:eastAsia="en-GB"/>
              </w:rPr>
              <w:t>Refurbishing an unused office to create a new counselling room</w:t>
            </w:r>
          </w:p>
        </w:tc>
        <w:tc>
          <w:tcPr>
            <w:tcW w:w="1406" w:type="dxa"/>
            <w:shd w:val="clear" w:color="auto" w:fill="auto"/>
          </w:tcPr>
          <w:p w:rsidR="004209F6" w:rsidRPr="00497D48" w:rsidRDefault="004209F6" w:rsidP="00AF54F7">
            <w:pPr>
              <w:spacing w:after="0" w:line="240" w:lineRule="auto"/>
              <w:jc w:val="right"/>
              <w:rPr>
                <w:rFonts w:eastAsia="Times New Roman" w:cs="Calibri"/>
                <w:bCs/>
                <w:i/>
                <w:color w:val="000000"/>
                <w:lang w:eastAsia="en-GB"/>
              </w:rPr>
            </w:pPr>
            <w:r w:rsidRPr="00497D48">
              <w:rPr>
                <w:rFonts w:eastAsia="Times New Roman" w:cs="Calibri"/>
                <w:bCs/>
                <w:i/>
                <w:color w:val="000000"/>
                <w:lang w:eastAsia="en-GB"/>
              </w:rPr>
              <w:t>£2,000</w:t>
            </w: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741505816" w:edGrp="everyone" w:colFirst="1" w:colLast="1"/>
            <w:permStart w:id="1116371333" w:edGrp="everyone" w:colFirst="2" w:colLast="2"/>
            <w:permStart w:id="1571775319" w:edGrp="everyone" w:colFirst="3" w:colLast="3"/>
            <w:r w:rsidRPr="004209F6">
              <w:rPr>
                <w:rFonts w:eastAsia="Times New Roman" w:cs="Calibri"/>
                <w:bCs/>
                <w:color w:val="000000"/>
                <w:lang w:eastAsia="en-GB"/>
              </w:rPr>
              <w:t>1.</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22493784" w:edGrp="everyone" w:colFirst="1" w:colLast="1"/>
            <w:permStart w:id="1015815407" w:edGrp="everyone" w:colFirst="2" w:colLast="2"/>
            <w:permStart w:id="756028728" w:edGrp="everyone" w:colFirst="3" w:colLast="3"/>
            <w:permEnd w:id="1741505816"/>
            <w:permEnd w:id="1116371333"/>
            <w:permEnd w:id="1571775319"/>
            <w:r w:rsidRPr="004209F6">
              <w:rPr>
                <w:rFonts w:eastAsia="Times New Roman" w:cs="Calibri"/>
                <w:bCs/>
                <w:color w:val="000000"/>
                <w:lang w:eastAsia="en-GB"/>
              </w:rPr>
              <w:t>2.</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028785727" w:edGrp="everyone" w:colFirst="1" w:colLast="1"/>
            <w:permStart w:id="1744120002" w:edGrp="everyone" w:colFirst="2" w:colLast="2"/>
            <w:permStart w:id="1592618340" w:edGrp="everyone" w:colFirst="3" w:colLast="3"/>
            <w:permEnd w:id="22493784"/>
            <w:permEnd w:id="1015815407"/>
            <w:permEnd w:id="756028728"/>
            <w:r w:rsidRPr="004209F6">
              <w:rPr>
                <w:rFonts w:eastAsia="Times New Roman" w:cs="Calibri"/>
                <w:bCs/>
                <w:color w:val="000000"/>
                <w:lang w:eastAsia="en-GB"/>
              </w:rPr>
              <w:t>3.</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406519988" w:edGrp="everyone" w:colFirst="1" w:colLast="1"/>
            <w:permStart w:id="80694703" w:edGrp="everyone" w:colFirst="2" w:colLast="2"/>
            <w:permStart w:id="1721055715" w:edGrp="everyone" w:colFirst="3" w:colLast="3"/>
            <w:permEnd w:id="1028785727"/>
            <w:permEnd w:id="1744120002"/>
            <w:permEnd w:id="1592618340"/>
            <w:r w:rsidRPr="004209F6">
              <w:rPr>
                <w:rFonts w:eastAsia="Times New Roman" w:cs="Calibri"/>
                <w:bCs/>
                <w:color w:val="000000"/>
                <w:lang w:eastAsia="en-GB"/>
              </w:rPr>
              <w:t>4.</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410867714" w:edGrp="everyone" w:colFirst="1" w:colLast="1"/>
            <w:permStart w:id="588930395" w:edGrp="everyone" w:colFirst="2" w:colLast="2"/>
            <w:permStart w:id="417024208" w:edGrp="everyone" w:colFirst="3" w:colLast="3"/>
            <w:permEnd w:id="406519988"/>
            <w:permEnd w:id="80694703"/>
            <w:permEnd w:id="1721055715"/>
            <w:r w:rsidRPr="004209F6">
              <w:rPr>
                <w:rFonts w:eastAsia="Times New Roman" w:cs="Calibri"/>
                <w:bCs/>
                <w:color w:val="000000"/>
                <w:lang w:eastAsia="en-GB"/>
              </w:rPr>
              <w:t>5.</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677803873" w:edGrp="everyone" w:colFirst="1" w:colLast="1"/>
            <w:permStart w:id="540230714" w:edGrp="everyone" w:colFirst="2" w:colLast="2"/>
            <w:permStart w:id="266107665" w:edGrp="everyone" w:colFirst="3" w:colLast="3"/>
            <w:permEnd w:id="1410867714"/>
            <w:permEnd w:id="588930395"/>
            <w:permEnd w:id="417024208"/>
            <w:r w:rsidRPr="004209F6">
              <w:rPr>
                <w:rFonts w:eastAsia="Times New Roman" w:cs="Calibri"/>
                <w:bCs/>
                <w:color w:val="000000"/>
                <w:lang w:eastAsia="en-GB"/>
              </w:rPr>
              <w:t>6.</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418470724" w:edGrp="everyone" w:colFirst="1" w:colLast="1"/>
            <w:permStart w:id="1996044871" w:edGrp="everyone" w:colFirst="2" w:colLast="2"/>
            <w:permStart w:id="1753709408" w:edGrp="everyone" w:colFirst="3" w:colLast="3"/>
            <w:permEnd w:id="1677803873"/>
            <w:permEnd w:id="540230714"/>
            <w:permEnd w:id="266107665"/>
            <w:r w:rsidRPr="004209F6">
              <w:rPr>
                <w:rFonts w:eastAsia="Times New Roman" w:cs="Calibri"/>
                <w:bCs/>
                <w:color w:val="000000"/>
                <w:lang w:eastAsia="en-GB"/>
              </w:rPr>
              <w:t>7.</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866554480" w:edGrp="everyone" w:colFirst="1" w:colLast="1"/>
            <w:permStart w:id="361518159" w:edGrp="everyone" w:colFirst="2" w:colLast="2"/>
            <w:permStart w:id="737628623" w:edGrp="everyone" w:colFirst="3" w:colLast="3"/>
            <w:permEnd w:id="1418470724"/>
            <w:permEnd w:id="1996044871"/>
            <w:permEnd w:id="1753709408"/>
            <w:r w:rsidRPr="004209F6">
              <w:rPr>
                <w:rFonts w:eastAsia="Times New Roman" w:cs="Calibri"/>
                <w:bCs/>
                <w:color w:val="000000"/>
                <w:lang w:eastAsia="en-GB"/>
              </w:rPr>
              <w:t>8.</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24147404" w:edGrp="everyone" w:colFirst="1" w:colLast="1"/>
            <w:permStart w:id="2021195805" w:edGrp="everyone" w:colFirst="2" w:colLast="2"/>
            <w:permStart w:id="740429788" w:edGrp="everyone" w:colFirst="3" w:colLast="3"/>
            <w:permEnd w:id="1866554480"/>
            <w:permEnd w:id="361518159"/>
            <w:permEnd w:id="737628623"/>
            <w:r w:rsidRPr="004209F6">
              <w:rPr>
                <w:rFonts w:eastAsia="Times New Roman" w:cs="Calibri"/>
                <w:bCs/>
                <w:color w:val="000000"/>
                <w:lang w:eastAsia="en-GB"/>
              </w:rPr>
              <w:t>9.</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4209F6" w:rsidRPr="00497D48" w:rsidTr="004209F6">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4209F6" w:rsidRPr="004209F6" w:rsidRDefault="004209F6" w:rsidP="00AF54F7">
            <w:pPr>
              <w:spacing w:after="0" w:line="240" w:lineRule="auto"/>
              <w:rPr>
                <w:rFonts w:eastAsia="Times New Roman" w:cs="Calibri"/>
                <w:bCs/>
                <w:color w:val="000000"/>
                <w:lang w:eastAsia="en-GB"/>
              </w:rPr>
            </w:pPr>
            <w:permStart w:id="1429624079" w:edGrp="everyone" w:colFirst="1" w:colLast="1"/>
            <w:permStart w:id="793267372" w:edGrp="everyone" w:colFirst="2" w:colLast="2"/>
            <w:permStart w:id="1110387218" w:edGrp="everyone" w:colFirst="3" w:colLast="3"/>
            <w:permEnd w:id="124147404"/>
            <w:permEnd w:id="2021195805"/>
            <w:permEnd w:id="740429788"/>
            <w:r w:rsidRPr="004209F6">
              <w:rPr>
                <w:rFonts w:eastAsia="Times New Roman" w:cs="Calibri"/>
                <w:bCs/>
                <w:color w:val="000000"/>
                <w:lang w:eastAsia="en-GB"/>
              </w:rPr>
              <w:t>10.</w:t>
            </w:r>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rPr>
                <w:rFonts w:eastAsia="Times New Roman" w:cs="Calibri"/>
                <w:bCs/>
                <w:color w:val="000000"/>
                <w:lang w:eastAsia="en-GB"/>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4209F6" w:rsidRPr="00454530" w:rsidRDefault="004209F6" w:rsidP="00AF54F7">
            <w:pPr>
              <w:spacing w:after="0" w:line="240" w:lineRule="auto"/>
              <w:jc w:val="right"/>
              <w:rPr>
                <w:rFonts w:eastAsia="Times New Roman" w:cs="Calibri"/>
                <w:bCs/>
                <w:color w:val="000000"/>
                <w:lang w:eastAsia="en-GB"/>
              </w:rPr>
            </w:pPr>
          </w:p>
        </w:tc>
      </w:tr>
      <w:tr w:rsidR="00936548" w:rsidRPr="00497D48" w:rsidTr="00936548">
        <w:trPr>
          <w:trHeight w:val="139"/>
        </w:trPr>
        <w:tc>
          <w:tcPr>
            <w:tcW w:w="976" w:type="dxa"/>
            <w:tcBorders>
              <w:top w:val="single" w:sz="4" w:space="0" w:color="auto"/>
              <w:left w:val="single" w:sz="4" w:space="0" w:color="auto"/>
              <w:bottom w:val="single" w:sz="4" w:space="0" w:color="auto"/>
              <w:right w:val="single" w:sz="4" w:space="0" w:color="auto"/>
            </w:tcBorders>
            <w:shd w:val="clear" w:color="auto" w:fill="auto"/>
          </w:tcPr>
          <w:p w:rsidR="00936548" w:rsidRPr="00497D48" w:rsidRDefault="00936548" w:rsidP="00AF54F7">
            <w:pPr>
              <w:spacing w:after="0" w:line="240" w:lineRule="auto"/>
              <w:rPr>
                <w:rFonts w:eastAsia="Times New Roman" w:cs="Calibri"/>
                <w:bCs/>
                <w:color w:val="000000"/>
                <w:lang w:eastAsia="en-GB"/>
              </w:rPr>
            </w:pPr>
            <w:permStart w:id="1741245317" w:edGrp="everyone" w:colFirst="3" w:colLast="3"/>
            <w:permEnd w:id="1429624079"/>
            <w:permEnd w:id="793267372"/>
            <w:permEnd w:id="1110387218"/>
          </w:p>
        </w:tc>
        <w:tc>
          <w:tcPr>
            <w:tcW w:w="2485" w:type="dxa"/>
            <w:tcBorders>
              <w:top w:val="single" w:sz="4" w:space="0" w:color="auto"/>
              <w:left w:val="single" w:sz="4" w:space="0" w:color="auto"/>
              <w:bottom w:val="single" w:sz="4" w:space="0" w:color="auto"/>
              <w:right w:val="single" w:sz="4" w:space="0" w:color="auto"/>
            </w:tcBorders>
            <w:shd w:val="clear" w:color="auto" w:fill="auto"/>
          </w:tcPr>
          <w:p w:rsidR="00936548" w:rsidRPr="00936548" w:rsidRDefault="00936548" w:rsidP="00AF54F7">
            <w:pPr>
              <w:spacing w:after="0" w:line="240" w:lineRule="auto"/>
              <w:rPr>
                <w:rFonts w:eastAsia="Times New Roman" w:cs="Calibri"/>
                <w:bCs/>
                <w:i/>
                <w:color w:val="000000"/>
                <w:lang w:eastAsia="en-G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936548" w:rsidRPr="00E6272C" w:rsidRDefault="00936548" w:rsidP="00936548">
            <w:pPr>
              <w:spacing w:after="0" w:line="240" w:lineRule="auto"/>
              <w:rPr>
                <w:rFonts w:eastAsia="Times New Roman" w:cs="Calibri"/>
                <w:b/>
                <w:bCs/>
                <w:color w:val="000000"/>
                <w:lang w:eastAsia="en-GB"/>
              </w:rPr>
            </w:pPr>
            <w:r w:rsidRPr="00E6272C">
              <w:rPr>
                <w:rFonts w:eastAsia="Times New Roman" w:cs="Calibri"/>
                <w:b/>
                <w:bCs/>
                <w:color w:val="000000"/>
                <w:lang w:eastAsia="en-GB"/>
              </w:rPr>
              <w:t>Total Capital Costs</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936548" w:rsidRPr="005F31E5" w:rsidRDefault="00936548" w:rsidP="00AF54F7">
            <w:pPr>
              <w:spacing w:after="0" w:line="240" w:lineRule="auto"/>
              <w:jc w:val="right"/>
              <w:rPr>
                <w:rFonts w:eastAsia="Times New Roman" w:cs="Calibri"/>
                <w:b/>
                <w:bCs/>
                <w:color w:val="000000"/>
                <w:lang w:eastAsia="en-GB"/>
              </w:rPr>
            </w:pPr>
            <w:r w:rsidRPr="005F31E5">
              <w:rPr>
                <w:rFonts w:eastAsia="Times New Roman" w:cs="Calibri"/>
                <w:b/>
                <w:bCs/>
                <w:color w:val="000000"/>
                <w:lang w:eastAsia="en-GB"/>
              </w:rPr>
              <w:fldChar w:fldCharType="begin"/>
            </w:r>
            <w:r w:rsidRPr="005F31E5">
              <w:rPr>
                <w:rFonts w:eastAsia="Times New Roman" w:cs="Calibri"/>
                <w:b/>
                <w:bCs/>
                <w:color w:val="000000"/>
                <w:lang w:eastAsia="en-GB"/>
              </w:rPr>
              <w:instrText xml:space="preserve"> =SUM(ABOVE)-2000 \# "£#,##0;(£#,##0)" </w:instrText>
            </w:r>
            <w:r w:rsidRPr="005F31E5">
              <w:rPr>
                <w:rFonts w:eastAsia="Times New Roman" w:cs="Calibri"/>
                <w:b/>
                <w:bCs/>
                <w:color w:val="000000"/>
                <w:lang w:eastAsia="en-GB"/>
              </w:rPr>
              <w:fldChar w:fldCharType="separate"/>
            </w:r>
            <w:r w:rsidRPr="005F31E5">
              <w:rPr>
                <w:rFonts w:eastAsia="Times New Roman" w:cs="Calibri"/>
                <w:b/>
                <w:bCs/>
                <w:noProof/>
                <w:color w:val="000000"/>
                <w:lang w:eastAsia="en-GB"/>
              </w:rPr>
              <w:t>£   0</w:t>
            </w:r>
            <w:r w:rsidRPr="005F31E5">
              <w:rPr>
                <w:rFonts w:eastAsia="Times New Roman" w:cs="Calibri"/>
                <w:b/>
                <w:bCs/>
                <w:color w:val="000000"/>
                <w:lang w:eastAsia="en-GB"/>
              </w:rPr>
              <w:fldChar w:fldCharType="end"/>
            </w:r>
          </w:p>
        </w:tc>
      </w:tr>
      <w:permEnd w:id="1741245317"/>
    </w:tbl>
    <w:p w:rsidR="004209F6" w:rsidRPr="00B11AED" w:rsidRDefault="004209F6" w:rsidP="004209F6">
      <w:pPr>
        <w:spacing w:after="0" w:line="240" w:lineRule="auto"/>
        <w:rPr>
          <w:rFonts w:eastAsia="Times New Roman" w:cs="Calibri"/>
          <w:bCs/>
          <w:color w:val="000000"/>
          <w:sz w:val="24"/>
          <w:szCs w:val="24"/>
          <w:lang w:eastAsia="en-GB"/>
        </w:rPr>
      </w:pPr>
    </w:p>
    <w:p w:rsidR="004209F6" w:rsidRDefault="004209F6" w:rsidP="004209F6">
      <w:pPr>
        <w:spacing w:after="0" w:line="240" w:lineRule="auto"/>
        <w:rPr>
          <w:rFonts w:eastAsia="Times New Roman" w:cs="Calibri"/>
          <w:b/>
          <w:color w:val="000000"/>
          <w:sz w:val="28"/>
          <w:szCs w:val="28"/>
          <w:lang w:eastAsia="en-GB"/>
        </w:rPr>
      </w:pPr>
    </w:p>
    <w:p w:rsidR="004209F6" w:rsidRDefault="00FE5E74" w:rsidP="004209F6">
      <w:pPr>
        <w:spacing w:after="0" w:line="240" w:lineRule="auto"/>
        <w:rPr>
          <w:rFonts w:eastAsia="Times New Roman" w:cs="Calibri"/>
          <w:b/>
          <w:color w:val="000000"/>
          <w:sz w:val="28"/>
          <w:szCs w:val="28"/>
          <w:lang w:eastAsia="en-GB"/>
        </w:rP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3400425</wp:posOffset>
                </wp:positionH>
                <wp:positionV relativeFrom="paragraph">
                  <wp:posOffset>26035</wp:posOffset>
                </wp:positionV>
                <wp:extent cx="2384425" cy="1209675"/>
                <wp:effectExtent l="0" t="0" r="158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1209675"/>
                        </a:xfrm>
                        <a:prstGeom prst="rect">
                          <a:avLst/>
                        </a:prstGeom>
                        <a:solidFill>
                          <a:srgbClr val="FFFFFF"/>
                        </a:solidFill>
                        <a:ln w="9525">
                          <a:solidFill>
                            <a:srgbClr val="000000"/>
                          </a:solidFill>
                          <a:miter lim="800000"/>
                          <a:headEnd/>
                          <a:tailEnd/>
                        </a:ln>
                      </wps:spPr>
                      <wps:txbx>
                        <w:txbxContent>
                          <w:p w:rsidR="004209F6" w:rsidRDefault="004209F6" w:rsidP="004209F6">
                            <w:r>
                              <w:t>To automatically calculate this total</w:t>
                            </w:r>
                            <w:r w:rsidR="00FE5E74">
                              <w:t xml:space="preserve"> (and others in the document)</w:t>
                            </w:r>
                            <w:r>
                              <w:t>, place your cursor in this field and then press F9, or right-click and select ‘Update Field’. You can manually calculate and enter the total if you prefer.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7.75pt;margin-top:2.05pt;width:187.75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ULKgIAAFE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5JYZp&#10;LNGjGAJ5BwOZR3V660sMerAYFgY8xiqnTL29B/7dEwObjpmduHUO+k6wBtlN483s4uqI4yNI3X+C&#10;Bp9h+wAJaGidjtKhGATRsUrHc2UiFY6HxdvFbFYgRY6+aZEvr64Tu4yVz9et8+GDAE3ipqIOS5/g&#10;2eHeh0iHlc8h8TUPSjZbqVQy3K7eKEcODNtkm76UwYswZUhf0eUcifwdIk/fnyC0DNjvSuqKLs5B&#10;rIy6vTdN6sbApBr3SFmZk5BRu1HFMNTDqTA1NEeU1MHY1ziHuOnA/aSkx56uqP+xZ05Qoj4aLMty&#10;OpvFIUjGbH5doOEuPfWlhxmOUBUNlIzbTRgHZ2+d3HX40tgIBm6xlK1MIseaj6xOvLFvk/anGYuD&#10;cWmnqF9/gvUTAAAA//8DAFBLAwQUAAYACAAAACEAs5RbRd8AAAAJAQAADwAAAGRycy9kb3ducmV2&#10;LnhtbEyPy07DMBBF90j8gzVIbBB1QpPQhDgVQgLBDtoKtm48TSL8CLabhr9nWMFydI/unFuvZ6PZ&#10;hD4MzgpIFwkwtK1Tg+0E7LaP1ytgIUqrpHYWBXxjgHVzflbLSrmTfcNpEztGJTZUUkAf41hxHtoe&#10;jQwLN6Kl7OC8kZFO33Hl5YnKjeY3SVJwIwdLH3o54kOP7efmaASssufpI7wsX9/b4qDLeHU7PX15&#10;IS4v5vs7YBHn+AfDrz6pQ0NOe3e0KjAtIF/mOaECshQY5WWa0rY9gWVWAG9q/n9B8wMAAP//AwBQ&#10;SwECLQAUAAYACAAAACEAtoM4kv4AAADhAQAAEwAAAAAAAAAAAAAAAAAAAAAAW0NvbnRlbnRfVHlw&#10;ZXNdLnhtbFBLAQItABQABgAIAAAAIQA4/SH/1gAAAJQBAAALAAAAAAAAAAAAAAAAAC8BAABfcmVs&#10;cy8ucmVsc1BLAQItABQABgAIAAAAIQAiN6ULKgIAAFEEAAAOAAAAAAAAAAAAAAAAAC4CAABkcnMv&#10;ZTJvRG9jLnhtbFBLAQItABQABgAIAAAAIQCzlFtF3wAAAAkBAAAPAAAAAAAAAAAAAAAAAIQEAABk&#10;cnMvZG93bnJldi54bWxQSwUGAAAAAAQABADzAAAAkAUAAAAA&#10;">
                <v:textbox>
                  <w:txbxContent>
                    <w:p w:rsidR="004209F6" w:rsidRDefault="004209F6" w:rsidP="004209F6">
                      <w:r>
                        <w:t>To automatically calculate this total</w:t>
                      </w:r>
                      <w:r w:rsidR="00FE5E74">
                        <w:t xml:space="preserve"> (and others in the document)</w:t>
                      </w:r>
                      <w:r>
                        <w:t>, place your cursor in this field and then press F9, or right-click and select ‘Update Field’. You can manually calculate and enter the total if you prefer.</w:t>
                      </w:r>
                    </w:p>
                  </w:txbxContent>
                </v:textbox>
                <w10:wrap type="square"/>
              </v:shape>
            </w:pict>
          </mc:Fallback>
        </mc:AlternateContent>
      </w:r>
      <w:r w:rsidR="004209F6">
        <w:rPr>
          <w:rFonts w:eastAsia="Times New Roman" w:cs="Calibri"/>
          <w:b/>
          <w:color w:val="000000"/>
          <w:sz w:val="28"/>
          <w:szCs w:val="28"/>
          <w:lang w:eastAsia="en-GB"/>
        </w:rPr>
        <w:br w:type="page"/>
      </w:r>
      <w:r w:rsidR="004209F6">
        <w:rPr>
          <w:rFonts w:eastAsia="Times New Roman" w:cs="Calibri"/>
          <w:b/>
          <w:color w:val="000000"/>
          <w:sz w:val="28"/>
          <w:szCs w:val="28"/>
          <w:lang w:eastAsia="en-GB"/>
        </w:rPr>
        <w:lastRenderedPageBreak/>
        <w:t>Section 2. Revenue Costs</w:t>
      </w:r>
    </w:p>
    <w:p w:rsidR="00FE5E74" w:rsidRDefault="00FE5E74" w:rsidP="004209F6">
      <w:pPr>
        <w:spacing w:after="0" w:line="240" w:lineRule="auto"/>
        <w:rPr>
          <w:rFonts w:eastAsia="Times New Roman" w:cs="Calibri"/>
          <w:color w:val="000000"/>
          <w:sz w:val="28"/>
          <w:szCs w:val="28"/>
          <w:lang w:eastAsia="en-GB"/>
        </w:rPr>
      </w:pPr>
    </w:p>
    <w:p w:rsidR="004209F6" w:rsidRPr="00825A89" w:rsidRDefault="004209F6" w:rsidP="004209F6">
      <w:pPr>
        <w:spacing w:after="0" w:line="240" w:lineRule="auto"/>
        <w:rPr>
          <w:rFonts w:eastAsia="Times New Roman" w:cs="Calibri"/>
          <w:color w:val="000000"/>
          <w:sz w:val="12"/>
          <w:szCs w:val="1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540"/>
        <w:gridCol w:w="4297"/>
        <w:gridCol w:w="1510"/>
      </w:tblGrid>
      <w:tr w:rsidR="004209F6" w:rsidRPr="00497D48" w:rsidTr="00AF54F7">
        <w:tc>
          <w:tcPr>
            <w:tcW w:w="975" w:type="dxa"/>
            <w:shd w:val="clear" w:color="auto" w:fill="auto"/>
          </w:tcPr>
          <w:p w:rsidR="004209F6" w:rsidRPr="00497D48" w:rsidRDefault="004209F6" w:rsidP="00AF54F7">
            <w:pPr>
              <w:spacing w:after="0" w:line="240" w:lineRule="auto"/>
              <w:rPr>
                <w:rFonts w:eastAsia="Times New Roman" w:cs="Calibri"/>
                <w:b/>
                <w:bCs/>
                <w:color w:val="000000"/>
                <w:lang w:eastAsia="en-GB"/>
              </w:rPr>
            </w:pPr>
          </w:p>
        </w:tc>
        <w:tc>
          <w:tcPr>
            <w:tcW w:w="2540" w:type="dxa"/>
            <w:shd w:val="clear" w:color="auto" w:fill="auto"/>
          </w:tcPr>
          <w:p w:rsidR="004209F6" w:rsidRPr="00497D48" w:rsidRDefault="004209F6" w:rsidP="00AF54F7">
            <w:pPr>
              <w:spacing w:after="0" w:line="240" w:lineRule="auto"/>
              <w:rPr>
                <w:rFonts w:eastAsia="Times New Roman" w:cs="Calibri"/>
                <w:bCs/>
                <w:color w:val="000000"/>
                <w:lang w:eastAsia="en-GB"/>
              </w:rPr>
            </w:pPr>
            <w:r w:rsidRPr="00497D48">
              <w:rPr>
                <w:rFonts w:eastAsia="Times New Roman" w:cs="Calibri"/>
                <w:b/>
                <w:bCs/>
                <w:color w:val="000000"/>
                <w:lang w:eastAsia="en-GB"/>
              </w:rPr>
              <w:t xml:space="preserve">Cost type </w:t>
            </w:r>
            <w:r w:rsidRPr="00497D48">
              <w:rPr>
                <w:rFonts w:eastAsia="Times New Roman" w:cs="Calibri"/>
                <w:b/>
                <w:bCs/>
                <w:color w:val="000000"/>
                <w:lang w:eastAsia="en-GB"/>
              </w:rPr>
              <w:br/>
            </w:r>
            <w:r w:rsidRPr="00497D48">
              <w:rPr>
                <w:rFonts w:eastAsia="Times New Roman" w:cs="Calibri"/>
                <w:bCs/>
                <w:color w:val="000000"/>
                <w:lang w:eastAsia="en-GB"/>
              </w:rPr>
              <w:t>(see guidance notes)</w:t>
            </w:r>
          </w:p>
        </w:tc>
        <w:tc>
          <w:tcPr>
            <w:tcW w:w="4297" w:type="dxa"/>
            <w:shd w:val="clear" w:color="auto" w:fill="auto"/>
          </w:tcPr>
          <w:p w:rsidR="004209F6" w:rsidRPr="00497D48" w:rsidRDefault="004209F6" w:rsidP="00AF54F7">
            <w:pPr>
              <w:spacing w:after="0" w:line="240" w:lineRule="auto"/>
              <w:rPr>
                <w:rFonts w:eastAsia="Times New Roman" w:cs="Calibri"/>
                <w:b/>
                <w:bCs/>
                <w:color w:val="000000"/>
                <w:lang w:eastAsia="en-GB"/>
              </w:rPr>
            </w:pPr>
            <w:r w:rsidRPr="00497D48">
              <w:rPr>
                <w:rFonts w:eastAsia="Times New Roman" w:cs="Calibri"/>
                <w:b/>
                <w:bCs/>
                <w:color w:val="000000"/>
                <w:lang w:eastAsia="en-GB"/>
              </w:rPr>
              <w:t>Description</w:t>
            </w:r>
          </w:p>
        </w:tc>
        <w:tc>
          <w:tcPr>
            <w:tcW w:w="1510" w:type="dxa"/>
            <w:shd w:val="clear" w:color="auto" w:fill="auto"/>
          </w:tcPr>
          <w:p w:rsidR="004209F6" w:rsidRPr="00497D48" w:rsidRDefault="004209F6" w:rsidP="00EA4AC0">
            <w:pPr>
              <w:spacing w:after="0" w:line="240" w:lineRule="auto"/>
              <w:rPr>
                <w:rFonts w:eastAsia="Times New Roman" w:cs="Calibri"/>
                <w:b/>
                <w:bCs/>
                <w:color w:val="000000"/>
                <w:lang w:eastAsia="en-GB"/>
              </w:rPr>
            </w:pPr>
            <w:r w:rsidRPr="00497D48">
              <w:rPr>
                <w:rFonts w:eastAsia="Times New Roman" w:cs="Calibri"/>
                <w:b/>
                <w:bCs/>
                <w:color w:val="000000"/>
                <w:lang w:eastAsia="en-GB"/>
              </w:rPr>
              <w:t xml:space="preserve">Amount </w:t>
            </w:r>
            <w:r w:rsidRPr="00497D48">
              <w:rPr>
                <w:rFonts w:eastAsia="Times New Roman" w:cs="Calibri"/>
                <w:b/>
                <w:bCs/>
                <w:color w:val="000000"/>
                <w:lang w:eastAsia="en-GB"/>
              </w:rPr>
              <w:br/>
              <w:t>(</w:t>
            </w:r>
            <w:r w:rsidR="00EA4AC0">
              <w:rPr>
                <w:rFonts w:eastAsia="Times New Roman" w:cs="Calibri"/>
                <w:b/>
                <w:bCs/>
                <w:color w:val="000000"/>
                <w:lang w:eastAsia="en-GB"/>
              </w:rPr>
              <w:t>for up to one year</w:t>
            </w:r>
            <w:r w:rsidRPr="00497D48">
              <w:rPr>
                <w:rFonts w:eastAsia="Times New Roman" w:cs="Calibri"/>
                <w:b/>
                <w:bCs/>
                <w:color w:val="000000"/>
                <w:lang w:eastAsia="en-GB"/>
              </w:rPr>
              <w:t>)</w:t>
            </w:r>
          </w:p>
        </w:tc>
      </w:tr>
      <w:tr w:rsidR="004209F6" w:rsidRPr="00497D48" w:rsidTr="00AF54F7">
        <w:trPr>
          <w:trHeight w:val="139"/>
        </w:trPr>
        <w:tc>
          <w:tcPr>
            <w:tcW w:w="975" w:type="dxa"/>
            <w:shd w:val="clear" w:color="auto" w:fill="auto"/>
          </w:tcPr>
          <w:p w:rsidR="004209F6" w:rsidRPr="00497D48" w:rsidRDefault="004209F6" w:rsidP="00AF54F7">
            <w:pPr>
              <w:spacing w:after="0" w:line="240" w:lineRule="auto"/>
              <w:rPr>
                <w:rFonts w:eastAsia="Times New Roman" w:cs="Calibri"/>
                <w:bCs/>
                <w:i/>
                <w:color w:val="000000"/>
                <w:lang w:eastAsia="en-GB"/>
              </w:rPr>
            </w:pPr>
            <w:r w:rsidRPr="00497D48">
              <w:rPr>
                <w:rFonts w:eastAsia="Times New Roman" w:cs="Calibri"/>
                <w:bCs/>
                <w:i/>
                <w:color w:val="000000"/>
                <w:lang w:eastAsia="en-GB"/>
              </w:rPr>
              <w:t>Example</w:t>
            </w:r>
          </w:p>
        </w:tc>
        <w:tc>
          <w:tcPr>
            <w:tcW w:w="2540" w:type="dxa"/>
            <w:shd w:val="clear" w:color="auto" w:fill="auto"/>
          </w:tcPr>
          <w:p w:rsidR="004209F6" w:rsidRPr="00497D48" w:rsidRDefault="004209F6" w:rsidP="00AF54F7">
            <w:pPr>
              <w:spacing w:after="0" w:line="240" w:lineRule="auto"/>
              <w:rPr>
                <w:rFonts w:eastAsia="Times New Roman" w:cs="Calibri"/>
                <w:bCs/>
                <w:i/>
                <w:color w:val="000000"/>
                <w:lang w:eastAsia="en-GB"/>
              </w:rPr>
            </w:pPr>
            <w:r w:rsidRPr="00497D48">
              <w:rPr>
                <w:rFonts w:eastAsia="Times New Roman" w:cs="Calibri"/>
                <w:bCs/>
                <w:i/>
                <w:color w:val="000000"/>
                <w:lang w:eastAsia="en-GB"/>
              </w:rPr>
              <w:t>Staff costs</w:t>
            </w:r>
          </w:p>
        </w:tc>
        <w:tc>
          <w:tcPr>
            <w:tcW w:w="4297" w:type="dxa"/>
            <w:shd w:val="clear" w:color="auto" w:fill="auto"/>
          </w:tcPr>
          <w:p w:rsidR="004209F6" w:rsidRPr="00497D48" w:rsidRDefault="004209F6" w:rsidP="00AF54F7">
            <w:pPr>
              <w:spacing w:after="0" w:line="240" w:lineRule="auto"/>
              <w:rPr>
                <w:rFonts w:eastAsia="Times New Roman" w:cs="Calibri"/>
                <w:bCs/>
                <w:i/>
                <w:color w:val="000000"/>
                <w:lang w:eastAsia="en-GB"/>
              </w:rPr>
            </w:pPr>
            <w:r w:rsidRPr="00497D48">
              <w:rPr>
                <w:rFonts w:eastAsia="Times New Roman" w:cs="Calibri"/>
                <w:bCs/>
                <w:i/>
                <w:color w:val="000000"/>
                <w:lang w:eastAsia="en-GB"/>
              </w:rPr>
              <w:t xml:space="preserve">Additional </w:t>
            </w:r>
            <w:r>
              <w:rPr>
                <w:rFonts w:eastAsia="Times New Roman" w:cs="Calibri"/>
                <w:bCs/>
                <w:i/>
                <w:color w:val="000000"/>
                <w:lang w:eastAsia="en-GB"/>
              </w:rPr>
              <w:t>14</w:t>
            </w:r>
            <w:r w:rsidRPr="00497D48">
              <w:rPr>
                <w:rFonts w:eastAsia="Times New Roman" w:cs="Calibri"/>
                <w:bCs/>
                <w:i/>
                <w:color w:val="000000"/>
                <w:lang w:eastAsia="en-GB"/>
              </w:rPr>
              <w:t xml:space="preserve"> hours per week for </w:t>
            </w:r>
            <w:r>
              <w:rPr>
                <w:rFonts w:eastAsia="Times New Roman" w:cs="Calibri"/>
                <w:bCs/>
                <w:i/>
                <w:color w:val="000000"/>
                <w:lang w:eastAsia="en-GB"/>
              </w:rPr>
              <w:t>current employed part-time counsellor</w:t>
            </w:r>
          </w:p>
        </w:tc>
        <w:tc>
          <w:tcPr>
            <w:tcW w:w="1510" w:type="dxa"/>
            <w:shd w:val="clear" w:color="auto" w:fill="auto"/>
          </w:tcPr>
          <w:p w:rsidR="004209F6" w:rsidRPr="00497D48" w:rsidRDefault="004209F6" w:rsidP="00AF54F7">
            <w:pPr>
              <w:spacing w:after="0" w:line="240" w:lineRule="auto"/>
              <w:jc w:val="right"/>
              <w:rPr>
                <w:rFonts w:eastAsia="Times New Roman" w:cs="Calibri"/>
                <w:bCs/>
                <w:i/>
                <w:color w:val="000000"/>
                <w:lang w:eastAsia="en-GB"/>
              </w:rPr>
            </w:pPr>
            <w:r w:rsidRPr="00497D48">
              <w:rPr>
                <w:rFonts w:eastAsia="Times New Roman" w:cs="Calibri"/>
                <w:bCs/>
                <w:i/>
                <w:color w:val="000000"/>
                <w:lang w:eastAsia="en-GB"/>
              </w:rPr>
              <w:t>£</w:t>
            </w:r>
            <w:r>
              <w:rPr>
                <w:rFonts w:eastAsia="Times New Roman" w:cs="Calibri"/>
                <w:bCs/>
                <w:i/>
                <w:color w:val="000000"/>
                <w:lang w:eastAsia="en-GB"/>
              </w:rPr>
              <w:t>5</w:t>
            </w:r>
            <w:r w:rsidRPr="00497D48">
              <w:rPr>
                <w:rFonts w:eastAsia="Times New Roman" w:cs="Calibri"/>
                <w:bCs/>
                <w:i/>
                <w:color w:val="000000"/>
                <w:lang w:eastAsia="en-GB"/>
              </w:rPr>
              <w:t>,000</w:t>
            </w: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235227938" w:edGrp="everyone" w:colFirst="1" w:colLast="1"/>
            <w:permStart w:id="9311045" w:edGrp="everyone" w:colFirst="2" w:colLast="2"/>
            <w:permStart w:id="995913966" w:edGrp="everyone" w:colFirst="3" w:colLast="3"/>
            <w:r w:rsidRPr="00454530">
              <w:rPr>
                <w:rFonts w:eastAsia="Times New Roman" w:cs="Calibri"/>
                <w:bCs/>
                <w:color w:val="000000"/>
                <w:lang w:eastAsia="en-GB"/>
              </w:rPr>
              <w:t>1.</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359202989" w:edGrp="everyone" w:colFirst="1" w:colLast="1"/>
            <w:permStart w:id="1251607349" w:edGrp="everyone" w:colFirst="2" w:colLast="2"/>
            <w:permStart w:id="968051914" w:edGrp="everyone" w:colFirst="3" w:colLast="3"/>
            <w:permEnd w:id="235227938"/>
            <w:permEnd w:id="9311045"/>
            <w:permEnd w:id="995913966"/>
            <w:r w:rsidRPr="00454530">
              <w:rPr>
                <w:rFonts w:eastAsia="Times New Roman" w:cs="Calibri"/>
                <w:bCs/>
                <w:color w:val="000000"/>
                <w:lang w:eastAsia="en-GB"/>
              </w:rPr>
              <w:t>2.</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1196773643" w:edGrp="everyone" w:colFirst="1" w:colLast="1"/>
            <w:permStart w:id="935942681" w:edGrp="everyone" w:colFirst="2" w:colLast="2"/>
            <w:permStart w:id="167467070" w:edGrp="everyone" w:colFirst="3" w:colLast="3"/>
            <w:permEnd w:id="359202989"/>
            <w:permEnd w:id="1251607349"/>
            <w:permEnd w:id="968051914"/>
            <w:r w:rsidRPr="00454530">
              <w:rPr>
                <w:rFonts w:eastAsia="Times New Roman" w:cs="Calibri"/>
                <w:bCs/>
                <w:color w:val="000000"/>
                <w:lang w:eastAsia="en-GB"/>
              </w:rPr>
              <w:t>3.</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818619318" w:edGrp="everyone" w:colFirst="1" w:colLast="1"/>
            <w:permStart w:id="1614612505" w:edGrp="everyone" w:colFirst="2" w:colLast="2"/>
            <w:permStart w:id="1265785760" w:edGrp="everyone" w:colFirst="3" w:colLast="3"/>
            <w:permEnd w:id="1196773643"/>
            <w:permEnd w:id="935942681"/>
            <w:permEnd w:id="167467070"/>
            <w:r w:rsidRPr="00454530">
              <w:rPr>
                <w:rFonts w:eastAsia="Times New Roman" w:cs="Calibri"/>
                <w:bCs/>
                <w:color w:val="000000"/>
                <w:lang w:eastAsia="en-GB"/>
              </w:rPr>
              <w:t>4.</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732699073" w:edGrp="everyone" w:colFirst="1" w:colLast="1"/>
            <w:permStart w:id="338629950" w:edGrp="everyone" w:colFirst="2" w:colLast="2"/>
            <w:permStart w:id="1317436743" w:edGrp="everyone" w:colFirst="3" w:colLast="3"/>
            <w:permEnd w:id="818619318"/>
            <w:permEnd w:id="1614612505"/>
            <w:permEnd w:id="1265785760"/>
            <w:r w:rsidRPr="00454530">
              <w:rPr>
                <w:rFonts w:eastAsia="Times New Roman" w:cs="Calibri"/>
                <w:bCs/>
                <w:color w:val="000000"/>
                <w:lang w:eastAsia="en-GB"/>
              </w:rPr>
              <w:t>5.</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1900818093" w:edGrp="everyone" w:colFirst="1" w:colLast="1"/>
            <w:permStart w:id="264056538" w:edGrp="everyone" w:colFirst="2" w:colLast="2"/>
            <w:permStart w:id="1190491051" w:edGrp="everyone" w:colFirst="3" w:colLast="3"/>
            <w:permEnd w:id="732699073"/>
            <w:permEnd w:id="338629950"/>
            <w:permEnd w:id="1317436743"/>
            <w:r w:rsidRPr="00454530">
              <w:rPr>
                <w:rFonts w:eastAsia="Times New Roman" w:cs="Calibri"/>
                <w:bCs/>
                <w:color w:val="000000"/>
                <w:lang w:eastAsia="en-GB"/>
              </w:rPr>
              <w:t>6.</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641292421" w:edGrp="everyone" w:colFirst="1" w:colLast="1"/>
            <w:permStart w:id="996088801" w:edGrp="everyone" w:colFirst="2" w:colLast="2"/>
            <w:permStart w:id="104553030" w:edGrp="everyone" w:colFirst="3" w:colLast="3"/>
            <w:permEnd w:id="1900818093"/>
            <w:permEnd w:id="264056538"/>
            <w:permEnd w:id="1190491051"/>
            <w:r w:rsidRPr="00454530">
              <w:rPr>
                <w:rFonts w:eastAsia="Times New Roman" w:cs="Calibri"/>
                <w:bCs/>
                <w:color w:val="000000"/>
                <w:lang w:eastAsia="en-GB"/>
              </w:rPr>
              <w:t>7.</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1342841469" w:edGrp="everyone" w:colFirst="1" w:colLast="1"/>
            <w:permStart w:id="1036865866" w:edGrp="everyone" w:colFirst="2" w:colLast="2"/>
            <w:permStart w:id="1397107462" w:edGrp="everyone" w:colFirst="3" w:colLast="3"/>
            <w:permEnd w:id="641292421"/>
            <w:permEnd w:id="996088801"/>
            <w:permEnd w:id="104553030"/>
            <w:r w:rsidRPr="00454530">
              <w:rPr>
                <w:rFonts w:eastAsia="Times New Roman" w:cs="Calibri"/>
                <w:bCs/>
                <w:color w:val="000000"/>
                <w:lang w:eastAsia="en-GB"/>
              </w:rPr>
              <w:t>8.</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1596284636" w:edGrp="everyone" w:colFirst="1" w:colLast="1"/>
            <w:permStart w:id="83517969" w:edGrp="everyone" w:colFirst="2" w:colLast="2"/>
            <w:permStart w:id="1457589884" w:edGrp="everyone" w:colFirst="3" w:colLast="3"/>
            <w:permEnd w:id="1342841469"/>
            <w:permEnd w:id="1036865866"/>
            <w:permEnd w:id="1397107462"/>
            <w:r w:rsidRPr="00454530">
              <w:rPr>
                <w:rFonts w:eastAsia="Times New Roman" w:cs="Calibri"/>
                <w:bCs/>
                <w:color w:val="000000"/>
                <w:lang w:eastAsia="en-GB"/>
              </w:rPr>
              <w:t>9.</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ermStart w:id="1771649180" w:edGrp="everyone" w:colFirst="1" w:colLast="1"/>
            <w:permStart w:id="1304848979" w:edGrp="everyone" w:colFirst="2" w:colLast="2"/>
            <w:permStart w:id="199784035" w:edGrp="everyone" w:colFirst="3" w:colLast="3"/>
            <w:permEnd w:id="1596284636"/>
            <w:permEnd w:id="83517969"/>
            <w:permEnd w:id="1457589884"/>
            <w:r w:rsidRPr="00454530">
              <w:rPr>
                <w:rFonts w:eastAsia="Times New Roman" w:cs="Calibri"/>
                <w:bCs/>
                <w:color w:val="000000"/>
                <w:lang w:eastAsia="en-GB"/>
              </w:rPr>
              <w:t>10.</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rPr>
                <w:rFonts w:eastAsia="Times New Roman" w:cs="Calibri"/>
                <w:bCs/>
                <w:color w:val="000000"/>
                <w:lang w:eastAsia="en-GB"/>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Cs/>
                <w:color w:val="000000"/>
                <w:lang w:eastAsia="en-GB"/>
              </w:rPr>
            </w:pPr>
          </w:p>
        </w:tc>
      </w:tr>
      <w:tr w:rsidR="00936548" w:rsidRPr="00454530" w:rsidTr="00936548">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936548" w:rsidRPr="00936548" w:rsidRDefault="00936548" w:rsidP="00AF54F7">
            <w:pPr>
              <w:spacing w:after="0" w:line="240" w:lineRule="auto"/>
              <w:rPr>
                <w:rFonts w:eastAsia="Times New Roman" w:cs="Calibri"/>
                <w:bCs/>
                <w:i/>
                <w:color w:val="000000"/>
                <w:lang w:eastAsia="en-GB"/>
              </w:rPr>
            </w:pPr>
            <w:permStart w:id="1180594175" w:edGrp="everyone" w:colFirst="3" w:colLast="3"/>
            <w:permEnd w:id="1771649180"/>
            <w:permEnd w:id="1304848979"/>
            <w:permEnd w:id="199784035"/>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936548" w:rsidRPr="00936548" w:rsidRDefault="00936548" w:rsidP="00AF54F7">
            <w:pPr>
              <w:spacing w:after="0" w:line="240" w:lineRule="auto"/>
              <w:rPr>
                <w:rFonts w:eastAsia="Times New Roman" w:cs="Calibri"/>
                <w:bCs/>
                <w:i/>
                <w:color w:val="000000"/>
                <w:lang w:eastAsia="en-GB"/>
              </w:rPr>
            </w:pP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936548" w:rsidRPr="00E6272C" w:rsidRDefault="00936548" w:rsidP="00936548">
            <w:pPr>
              <w:spacing w:after="0" w:line="240" w:lineRule="auto"/>
              <w:rPr>
                <w:rFonts w:eastAsia="Times New Roman" w:cs="Calibri"/>
                <w:b/>
                <w:bCs/>
                <w:color w:val="000000"/>
                <w:lang w:eastAsia="en-GB"/>
              </w:rPr>
            </w:pPr>
            <w:r w:rsidRPr="00E6272C">
              <w:rPr>
                <w:rFonts w:eastAsia="Times New Roman" w:cs="Calibri"/>
                <w:b/>
                <w:bCs/>
                <w:color w:val="000000"/>
                <w:lang w:eastAsia="en-GB"/>
              </w:rPr>
              <w:t>Total Revenue Costs</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936548" w:rsidRPr="00454530" w:rsidRDefault="00936548" w:rsidP="00AF54F7">
            <w:pPr>
              <w:spacing w:after="0" w:line="240" w:lineRule="auto"/>
              <w:jc w:val="right"/>
              <w:rPr>
                <w:rFonts w:eastAsia="Times New Roman" w:cs="Calibri"/>
                <w:b/>
                <w:bCs/>
                <w:color w:val="000000"/>
                <w:lang w:eastAsia="en-GB"/>
              </w:rPr>
            </w:pPr>
            <w:r w:rsidRPr="00454530">
              <w:rPr>
                <w:rFonts w:eastAsia="Times New Roman" w:cs="Calibri"/>
                <w:b/>
                <w:bCs/>
                <w:color w:val="000000"/>
                <w:lang w:eastAsia="en-GB"/>
              </w:rPr>
              <w:fldChar w:fldCharType="begin"/>
            </w:r>
            <w:r w:rsidRPr="00454530">
              <w:rPr>
                <w:rFonts w:eastAsia="Times New Roman" w:cs="Calibri"/>
                <w:b/>
                <w:bCs/>
                <w:color w:val="000000"/>
                <w:lang w:eastAsia="en-GB"/>
              </w:rPr>
              <w:instrText xml:space="preserve"> =SUM(ABOVE)-5000 \# "£#,##0;(£#,##0)" </w:instrText>
            </w:r>
            <w:r w:rsidRPr="00454530">
              <w:rPr>
                <w:rFonts w:eastAsia="Times New Roman" w:cs="Calibri"/>
                <w:b/>
                <w:bCs/>
                <w:color w:val="000000"/>
                <w:lang w:eastAsia="en-GB"/>
              </w:rPr>
              <w:fldChar w:fldCharType="separate"/>
            </w:r>
            <w:r w:rsidRPr="00454530">
              <w:rPr>
                <w:rFonts w:eastAsia="Times New Roman" w:cs="Calibri"/>
                <w:b/>
                <w:bCs/>
                <w:noProof/>
                <w:color w:val="000000"/>
                <w:lang w:eastAsia="en-GB"/>
              </w:rPr>
              <w:t>£   0</w:t>
            </w:r>
            <w:r w:rsidRPr="00454530">
              <w:rPr>
                <w:rFonts w:eastAsia="Times New Roman" w:cs="Calibri"/>
                <w:b/>
                <w:bCs/>
                <w:color w:val="000000"/>
                <w:lang w:eastAsia="en-GB"/>
              </w:rPr>
              <w:fldChar w:fldCharType="end"/>
            </w:r>
          </w:p>
        </w:tc>
      </w:tr>
      <w:permEnd w:id="1180594175"/>
    </w:tbl>
    <w:p w:rsidR="004209F6" w:rsidRPr="00EA4AC0" w:rsidRDefault="004209F6" w:rsidP="004209F6">
      <w:pPr>
        <w:spacing w:after="0" w:line="240" w:lineRule="auto"/>
        <w:rPr>
          <w:rFonts w:eastAsia="Times New Roman" w:cs="Calibri"/>
          <w:b/>
          <w:color w:val="000000"/>
          <w:sz w:val="12"/>
          <w:szCs w:val="12"/>
          <w:lang w:eastAsia="en-GB"/>
        </w:rPr>
      </w:pPr>
    </w:p>
    <w:p w:rsidR="00FE5E74" w:rsidRDefault="00FE5E74" w:rsidP="004209F6">
      <w:pPr>
        <w:spacing w:after="0" w:line="240" w:lineRule="auto"/>
        <w:rPr>
          <w:rFonts w:eastAsia="Times New Roman" w:cs="Calibri"/>
          <w:b/>
          <w:color w:val="000000"/>
          <w:sz w:val="28"/>
          <w:szCs w:val="28"/>
          <w:lang w:eastAsia="en-GB"/>
        </w:rPr>
      </w:pPr>
    </w:p>
    <w:p w:rsidR="00FE5E74" w:rsidRDefault="00FE5E74" w:rsidP="004209F6">
      <w:pPr>
        <w:spacing w:after="0" w:line="240" w:lineRule="auto"/>
        <w:rPr>
          <w:rFonts w:eastAsia="Times New Roman" w:cs="Calibri"/>
          <w:b/>
          <w:color w:val="000000"/>
          <w:sz w:val="28"/>
          <w:szCs w:val="28"/>
          <w:lang w:eastAsia="en-GB"/>
        </w:rPr>
      </w:pPr>
    </w:p>
    <w:p w:rsidR="00FE5E74" w:rsidRDefault="00FE5E74" w:rsidP="004209F6">
      <w:pPr>
        <w:spacing w:after="0" w:line="240" w:lineRule="auto"/>
        <w:rPr>
          <w:rFonts w:eastAsia="Times New Roman" w:cs="Calibri"/>
          <w:b/>
          <w:color w:val="000000"/>
          <w:sz w:val="28"/>
          <w:szCs w:val="28"/>
          <w:lang w:eastAsia="en-GB"/>
        </w:rPr>
      </w:pPr>
    </w:p>
    <w:p w:rsidR="004209F6" w:rsidRDefault="004209F6" w:rsidP="004209F6">
      <w:pPr>
        <w:spacing w:after="0" w:line="240" w:lineRule="auto"/>
        <w:rPr>
          <w:rFonts w:eastAsia="Times New Roman" w:cs="Calibri"/>
          <w:color w:val="000000"/>
          <w:sz w:val="28"/>
          <w:szCs w:val="28"/>
          <w:lang w:eastAsia="en-GB"/>
        </w:rPr>
      </w:pPr>
      <w:r>
        <w:rPr>
          <w:rFonts w:eastAsia="Times New Roman" w:cs="Calibri"/>
          <w:b/>
          <w:color w:val="000000"/>
          <w:sz w:val="28"/>
          <w:szCs w:val="28"/>
          <w:lang w:eastAsia="en-GB"/>
        </w:rPr>
        <w:t>Section 3. Funds Raised</w:t>
      </w:r>
    </w:p>
    <w:p w:rsidR="004209F6" w:rsidRPr="00EA4AC0" w:rsidRDefault="004209F6" w:rsidP="004209F6">
      <w:pPr>
        <w:spacing w:after="0" w:line="240" w:lineRule="auto"/>
        <w:rPr>
          <w:rFonts w:eastAsia="Times New Roman" w:cs="Calibri"/>
          <w:color w:val="000000"/>
          <w:sz w:val="8"/>
          <w:szCs w:val="8"/>
          <w:lang w:eastAsia="en-GB"/>
        </w:rPr>
      </w:pPr>
    </w:p>
    <w:p w:rsidR="00D6456F" w:rsidRDefault="004209F6" w:rsidP="004209F6">
      <w:pPr>
        <w:spacing w:after="0" w:line="240" w:lineRule="auto"/>
        <w:rPr>
          <w:rFonts w:eastAsia="Times New Roman" w:cs="Calibri"/>
          <w:color w:val="000000"/>
          <w:lang w:eastAsia="en-GB"/>
        </w:rPr>
      </w:pPr>
      <w:r>
        <w:rPr>
          <w:rFonts w:eastAsia="Times New Roman" w:cs="Calibri"/>
          <w:color w:val="000000"/>
          <w:lang w:eastAsia="en-GB"/>
        </w:rPr>
        <w:t>For each entry, please enter one of the following funding types: Grants, Donations, Reserves, Fundraising Events, Crowdfunding/online fundraising, Legacies, Sale of Property, Pledges, Loans/Mortgages, Other</w:t>
      </w:r>
      <w:r w:rsidR="00D6456F">
        <w:rPr>
          <w:rFonts w:eastAsia="Times New Roman" w:cs="Calibri"/>
          <w:color w:val="000000"/>
          <w:lang w:eastAsia="en-GB"/>
        </w:rPr>
        <w:t>.</w:t>
      </w:r>
    </w:p>
    <w:p w:rsidR="004209F6" w:rsidRDefault="00D6456F" w:rsidP="004209F6">
      <w:pPr>
        <w:spacing w:after="0" w:line="240" w:lineRule="auto"/>
        <w:rPr>
          <w:rFonts w:eastAsia="Times New Roman" w:cs="Calibri"/>
          <w:color w:val="000000"/>
          <w:lang w:eastAsia="en-GB"/>
        </w:rPr>
      </w:pPr>
      <w:r w:rsidRPr="00D6456F">
        <w:rPr>
          <w:rFonts w:eastAsia="Times New Roman" w:cs="Calibri"/>
          <w:b/>
          <w:color w:val="000000"/>
          <w:lang w:eastAsia="en-GB"/>
        </w:rPr>
        <w:t>Please note:</w:t>
      </w:r>
      <w:r>
        <w:rPr>
          <w:rFonts w:eastAsia="Times New Roman" w:cs="Calibri"/>
          <w:color w:val="000000"/>
          <w:lang w:eastAsia="en-GB"/>
        </w:rPr>
        <w:t xml:space="preserve"> </w:t>
      </w:r>
      <w:r w:rsidR="004209F6">
        <w:rPr>
          <w:rFonts w:eastAsia="Times New Roman" w:cs="Calibri"/>
          <w:color w:val="000000"/>
          <w:lang w:eastAsia="en-GB"/>
        </w:rPr>
        <w:t xml:space="preserve"> </w:t>
      </w:r>
      <w:r w:rsidRPr="00D6456F">
        <w:rPr>
          <w:rFonts w:eastAsia="Times New Roman" w:cs="Calibri"/>
          <w:color w:val="000000"/>
          <w:lang w:eastAsia="en-GB"/>
        </w:rPr>
        <w:t>We normally like to see that you have raised a minimum of 30%</w:t>
      </w:r>
      <w:r w:rsidR="008329DA">
        <w:rPr>
          <w:rFonts w:eastAsia="Times New Roman" w:cs="Calibri"/>
          <w:color w:val="000000"/>
          <w:lang w:eastAsia="en-GB"/>
        </w:rPr>
        <w:t xml:space="preserve"> funds raised</w:t>
      </w:r>
      <w:r w:rsidRPr="00D6456F">
        <w:rPr>
          <w:rFonts w:eastAsia="Times New Roman" w:cs="Calibri"/>
          <w:color w:val="000000"/>
          <w:lang w:eastAsia="en-GB"/>
        </w:rPr>
        <w:t xml:space="preserve"> towards your project costs before you apply, though we will consider every application on its own merit, and may still be able to award a grant if you have not achieved this level of funding.</w:t>
      </w:r>
    </w:p>
    <w:p w:rsidR="00FE5E74" w:rsidRDefault="00FE5E74" w:rsidP="004209F6">
      <w:pPr>
        <w:spacing w:after="0" w:line="240" w:lineRule="auto"/>
        <w:rPr>
          <w:rFonts w:eastAsia="Times New Roman" w:cs="Calibri"/>
          <w:color w:val="000000"/>
          <w:lang w:eastAsia="en-GB"/>
        </w:rPr>
      </w:pPr>
    </w:p>
    <w:p w:rsidR="004209F6" w:rsidRPr="00A67D01" w:rsidRDefault="004209F6" w:rsidP="004209F6">
      <w:pPr>
        <w:spacing w:after="0" w:line="240" w:lineRule="auto"/>
        <w:rPr>
          <w:rFonts w:eastAsia="Times New Roman" w:cs="Calibri"/>
          <w:color w:val="000000"/>
          <w:sz w:val="16"/>
          <w:szCs w:val="16"/>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5229"/>
        <w:gridCol w:w="3147"/>
      </w:tblGrid>
      <w:tr w:rsidR="004209F6" w:rsidRPr="00497D48" w:rsidTr="00FE5E74">
        <w:tc>
          <w:tcPr>
            <w:tcW w:w="975" w:type="dxa"/>
            <w:shd w:val="clear" w:color="auto" w:fill="auto"/>
          </w:tcPr>
          <w:p w:rsidR="004209F6" w:rsidRPr="00497D48" w:rsidRDefault="004209F6" w:rsidP="00AF54F7">
            <w:pPr>
              <w:spacing w:after="0" w:line="240" w:lineRule="auto"/>
              <w:rPr>
                <w:rFonts w:eastAsia="Times New Roman" w:cs="Calibri"/>
                <w:b/>
                <w:bCs/>
                <w:color w:val="000000"/>
                <w:lang w:eastAsia="en-GB"/>
              </w:rPr>
            </w:pPr>
          </w:p>
        </w:tc>
        <w:tc>
          <w:tcPr>
            <w:tcW w:w="5229" w:type="dxa"/>
            <w:shd w:val="clear" w:color="auto" w:fill="auto"/>
          </w:tcPr>
          <w:p w:rsidR="004209F6" w:rsidRPr="00497D48" w:rsidRDefault="00936548" w:rsidP="00AF54F7">
            <w:pPr>
              <w:spacing w:after="0" w:line="240" w:lineRule="auto"/>
              <w:rPr>
                <w:rFonts w:eastAsia="Times New Roman" w:cs="Calibri"/>
                <w:bCs/>
                <w:color w:val="000000"/>
                <w:lang w:eastAsia="en-GB"/>
              </w:rPr>
            </w:pPr>
            <w:r>
              <w:rPr>
                <w:rFonts w:eastAsia="Times New Roman" w:cs="Calibri"/>
                <w:b/>
                <w:bCs/>
                <w:color w:val="000000"/>
                <w:lang w:eastAsia="en-GB"/>
              </w:rPr>
              <w:t>Funding type</w:t>
            </w:r>
          </w:p>
        </w:tc>
        <w:tc>
          <w:tcPr>
            <w:tcW w:w="3147" w:type="dxa"/>
            <w:shd w:val="clear" w:color="auto" w:fill="auto"/>
          </w:tcPr>
          <w:p w:rsidR="004209F6" w:rsidRPr="00497D48" w:rsidRDefault="004209F6" w:rsidP="00AF54F7">
            <w:pPr>
              <w:spacing w:after="0" w:line="240" w:lineRule="auto"/>
              <w:rPr>
                <w:rFonts w:eastAsia="Times New Roman" w:cs="Calibri"/>
                <w:b/>
                <w:bCs/>
                <w:color w:val="000000"/>
                <w:lang w:eastAsia="en-GB"/>
              </w:rPr>
            </w:pPr>
            <w:r w:rsidRPr="00497D48">
              <w:rPr>
                <w:rFonts w:eastAsia="Times New Roman" w:cs="Calibri"/>
                <w:b/>
                <w:bCs/>
                <w:color w:val="000000"/>
                <w:lang w:eastAsia="en-GB"/>
              </w:rPr>
              <w:t>Amount raised</w:t>
            </w:r>
            <w:r w:rsidRPr="00497D48">
              <w:rPr>
                <w:rFonts w:eastAsia="Times New Roman" w:cs="Calibri"/>
                <w:b/>
                <w:bCs/>
                <w:color w:val="000000"/>
                <w:lang w:eastAsia="en-GB"/>
              </w:rPr>
              <w:br/>
            </w:r>
          </w:p>
        </w:tc>
      </w:tr>
      <w:tr w:rsidR="004209F6" w:rsidRPr="00497D48" w:rsidTr="00FE5E74">
        <w:trPr>
          <w:trHeight w:val="139"/>
        </w:trPr>
        <w:tc>
          <w:tcPr>
            <w:tcW w:w="975" w:type="dxa"/>
            <w:shd w:val="clear" w:color="auto" w:fill="auto"/>
          </w:tcPr>
          <w:p w:rsidR="004209F6" w:rsidRPr="00497D48" w:rsidRDefault="004209F6" w:rsidP="00AF54F7">
            <w:pPr>
              <w:spacing w:after="0" w:line="240" w:lineRule="auto"/>
              <w:rPr>
                <w:rFonts w:eastAsia="Times New Roman" w:cs="Calibri"/>
                <w:bCs/>
                <w:i/>
                <w:color w:val="000000"/>
                <w:lang w:eastAsia="en-GB"/>
              </w:rPr>
            </w:pPr>
            <w:r w:rsidRPr="00497D48">
              <w:rPr>
                <w:rFonts w:eastAsia="Times New Roman" w:cs="Calibri"/>
                <w:bCs/>
                <w:i/>
                <w:color w:val="000000"/>
                <w:lang w:eastAsia="en-GB"/>
              </w:rPr>
              <w:t>Example</w:t>
            </w:r>
          </w:p>
        </w:tc>
        <w:tc>
          <w:tcPr>
            <w:tcW w:w="5229" w:type="dxa"/>
            <w:shd w:val="clear" w:color="auto" w:fill="auto"/>
          </w:tcPr>
          <w:p w:rsidR="004209F6" w:rsidRPr="00497D48" w:rsidRDefault="004209F6" w:rsidP="00AF54F7">
            <w:pPr>
              <w:spacing w:after="0" w:line="240" w:lineRule="auto"/>
              <w:rPr>
                <w:rFonts w:eastAsia="Times New Roman" w:cs="Calibri"/>
                <w:bCs/>
                <w:i/>
                <w:color w:val="000000"/>
                <w:lang w:eastAsia="en-GB"/>
              </w:rPr>
            </w:pPr>
            <w:r w:rsidRPr="00497D48">
              <w:rPr>
                <w:rFonts w:eastAsia="Times New Roman" w:cs="Calibri"/>
                <w:bCs/>
                <w:i/>
                <w:color w:val="000000"/>
                <w:lang w:eastAsia="en-GB"/>
              </w:rPr>
              <w:t>Grants</w:t>
            </w:r>
          </w:p>
        </w:tc>
        <w:tc>
          <w:tcPr>
            <w:tcW w:w="3147" w:type="dxa"/>
            <w:shd w:val="clear" w:color="auto" w:fill="auto"/>
          </w:tcPr>
          <w:p w:rsidR="004209F6" w:rsidRPr="00497D48" w:rsidRDefault="004209F6" w:rsidP="00AF54F7">
            <w:pPr>
              <w:spacing w:after="0" w:line="240" w:lineRule="auto"/>
              <w:jc w:val="right"/>
              <w:rPr>
                <w:rFonts w:eastAsia="Times New Roman" w:cs="Calibri"/>
                <w:bCs/>
                <w:i/>
                <w:color w:val="000000"/>
                <w:lang w:eastAsia="en-GB"/>
              </w:rPr>
            </w:pPr>
            <w:r w:rsidRPr="00497D48">
              <w:rPr>
                <w:rFonts w:eastAsia="Times New Roman" w:cs="Calibri"/>
                <w:bCs/>
                <w:i/>
                <w:color w:val="000000"/>
                <w:lang w:eastAsia="en-GB"/>
              </w:rPr>
              <w:t>£2,000</w:t>
            </w: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7582895" w:edGrp="everyone" w:colFirst="1" w:colLast="1"/>
            <w:permStart w:id="1688422947" w:edGrp="everyone" w:colFirst="2" w:colLast="2"/>
            <w:r w:rsidRPr="00454530">
              <w:rPr>
                <w:rFonts w:eastAsia="Times New Roman" w:cs="Calibri"/>
                <w:bCs/>
                <w:color w:val="000000"/>
                <w:lang w:eastAsia="en-GB"/>
              </w:rPr>
              <w:t>1.</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966729227" w:edGrp="everyone" w:colFirst="1" w:colLast="1"/>
            <w:permStart w:id="161430394" w:edGrp="everyone" w:colFirst="2" w:colLast="2"/>
            <w:permEnd w:id="17582895"/>
            <w:permEnd w:id="1688422947"/>
            <w:r w:rsidRPr="00454530">
              <w:rPr>
                <w:rFonts w:eastAsia="Times New Roman" w:cs="Calibri"/>
                <w:bCs/>
                <w:color w:val="000000"/>
                <w:lang w:eastAsia="en-GB"/>
              </w:rPr>
              <w:t>2.</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780960667" w:edGrp="everyone" w:colFirst="1" w:colLast="1"/>
            <w:permStart w:id="1497701172" w:edGrp="everyone" w:colFirst="2" w:colLast="2"/>
            <w:permEnd w:id="966729227"/>
            <w:permEnd w:id="161430394"/>
            <w:r w:rsidRPr="00454530">
              <w:rPr>
                <w:rFonts w:eastAsia="Times New Roman" w:cs="Calibri"/>
                <w:bCs/>
                <w:color w:val="000000"/>
                <w:lang w:eastAsia="en-GB"/>
              </w:rPr>
              <w:t>3.</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793982876" w:edGrp="everyone" w:colFirst="1" w:colLast="1"/>
            <w:permStart w:id="1287259507" w:edGrp="everyone" w:colFirst="2" w:colLast="2"/>
            <w:permEnd w:id="1780960667"/>
            <w:permEnd w:id="1497701172"/>
            <w:r w:rsidRPr="00454530">
              <w:rPr>
                <w:rFonts w:eastAsia="Times New Roman" w:cs="Calibri"/>
                <w:bCs/>
                <w:color w:val="000000"/>
                <w:lang w:eastAsia="en-GB"/>
              </w:rPr>
              <w:t>4.</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116227129" w:edGrp="everyone" w:colFirst="1" w:colLast="1"/>
            <w:permStart w:id="1004670864" w:edGrp="everyone" w:colFirst="2" w:colLast="2"/>
            <w:permEnd w:id="1793982876"/>
            <w:permEnd w:id="1287259507"/>
            <w:r w:rsidRPr="00454530">
              <w:rPr>
                <w:rFonts w:eastAsia="Times New Roman" w:cs="Calibri"/>
                <w:bCs/>
                <w:color w:val="000000"/>
                <w:lang w:eastAsia="en-GB"/>
              </w:rPr>
              <w:t>5.</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5342750" w:edGrp="everyone" w:colFirst="1" w:colLast="1"/>
            <w:permStart w:id="232672267" w:edGrp="everyone" w:colFirst="2" w:colLast="2"/>
            <w:permEnd w:id="1116227129"/>
            <w:permEnd w:id="1004670864"/>
            <w:r w:rsidRPr="00454530">
              <w:rPr>
                <w:rFonts w:eastAsia="Times New Roman" w:cs="Calibri"/>
                <w:bCs/>
                <w:color w:val="000000"/>
                <w:lang w:eastAsia="en-GB"/>
              </w:rPr>
              <w:t>6.</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339813838" w:edGrp="everyone" w:colFirst="1" w:colLast="1"/>
            <w:permStart w:id="1569997940" w:edGrp="everyone" w:colFirst="2" w:colLast="2"/>
            <w:permEnd w:id="15342750"/>
            <w:permEnd w:id="232672267"/>
            <w:r w:rsidRPr="00454530">
              <w:rPr>
                <w:rFonts w:eastAsia="Times New Roman" w:cs="Calibri"/>
                <w:bCs/>
                <w:color w:val="000000"/>
                <w:lang w:eastAsia="en-GB"/>
              </w:rPr>
              <w:t>7.</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988235431" w:edGrp="everyone" w:colFirst="1" w:colLast="1"/>
            <w:permStart w:id="80510727" w:edGrp="everyone" w:colFirst="2" w:colLast="2"/>
            <w:permEnd w:id="339813838"/>
            <w:permEnd w:id="1569997940"/>
            <w:r w:rsidRPr="00454530">
              <w:rPr>
                <w:rFonts w:eastAsia="Times New Roman" w:cs="Calibri"/>
                <w:bCs/>
                <w:color w:val="000000"/>
                <w:lang w:eastAsia="en-GB"/>
              </w:rPr>
              <w:t>8.</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4304220" w:edGrp="everyone" w:colFirst="1" w:colLast="1"/>
            <w:permStart w:id="185621503" w:edGrp="everyone" w:colFirst="2" w:colLast="2"/>
            <w:permEnd w:id="988235431"/>
            <w:permEnd w:id="80510727"/>
            <w:r w:rsidRPr="00454530">
              <w:rPr>
                <w:rFonts w:eastAsia="Times New Roman" w:cs="Calibri"/>
                <w:bCs/>
                <w:color w:val="000000"/>
                <w:lang w:eastAsia="en-GB"/>
              </w:rPr>
              <w:t>9.</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1439237185" w:edGrp="everyone" w:colFirst="1" w:colLast="1"/>
            <w:permStart w:id="1502500571" w:edGrp="everyone" w:colFirst="2" w:colLast="2"/>
            <w:permEnd w:id="14304220"/>
            <w:permEnd w:id="185621503"/>
            <w:r w:rsidRPr="00454530">
              <w:rPr>
                <w:rFonts w:eastAsia="Times New Roman" w:cs="Calibri"/>
                <w:bCs/>
                <w:color w:val="000000"/>
                <w:lang w:eastAsia="en-GB"/>
              </w:rPr>
              <w:t>10.</w:t>
            </w:r>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Cs/>
                <w:color w:val="000000"/>
                <w:lang w:eastAsia="en-GB"/>
              </w:rPr>
            </w:pPr>
          </w:p>
        </w:tc>
      </w:tr>
      <w:tr w:rsidR="00454530" w:rsidRPr="00454530" w:rsidTr="00FE5E74">
        <w:trPr>
          <w:trHeight w:val="139"/>
        </w:trPr>
        <w:tc>
          <w:tcPr>
            <w:tcW w:w="975"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rPr>
                <w:rFonts w:eastAsia="Times New Roman" w:cs="Calibri"/>
                <w:bCs/>
                <w:color w:val="000000"/>
                <w:lang w:eastAsia="en-GB"/>
              </w:rPr>
            </w:pPr>
            <w:permStart w:id="331704383" w:edGrp="everyone" w:colFirst="2" w:colLast="2"/>
            <w:permEnd w:id="1439237185"/>
            <w:permEnd w:id="1502500571"/>
          </w:p>
        </w:tc>
        <w:tc>
          <w:tcPr>
            <w:tcW w:w="5229" w:type="dxa"/>
            <w:tcBorders>
              <w:top w:val="single" w:sz="4" w:space="0" w:color="auto"/>
              <w:left w:val="single" w:sz="4" w:space="0" w:color="auto"/>
              <w:bottom w:val="single" w:sz="4" w:space="0" w:color="auto"/>
              <w:right w:val="single" w:sz="4" w:space="0" w:color="auto"/>
            </w:tcBorders>
            <w:shd w:val="clear" w:color="auto" w:fill="auto"/>
          </w:tcPr>
          <w:p w:rsidR="00454530" w:rsidRPr="00E6272C" w:rsidRDefault="00454530" w:rsidP="00454530">
            <w:pPr>
              <w:spacing w:after="0" w:line="240" w:lineRule="auto"/>
              <w:rPr>
                <w:rFonts w:eastAsia="Times New Roman" w:cs="Calibri"/>
                <w:b/>
                <w:bCs/>
                <w:color w:val="000000"/>
                <w:lang w:eastAsia="en-GB"/>
              </w:rPr>
            </w:pPr>
            <w:r w:rsidRPr="00E6272C">
              <w:rPr>
                <w:rFonts w:eastAsia="Times New Roman" w:cs="Calibri"/>
                <w:b/>
                <w:bCs/>
                <w:color w:val="000000"/>
                <w:lang w:eastAsia="en-GB"/>
              </w:rPr>
              <w:t>Total Funds Raised</w:t>
            </w:r>
          </w:p>
        </w:tc>
        <w:tc>
          <w:tcPr>
            <w:tcW w:w="3147" w:type="dxa"/>
            <w:tcBorders>
              <w:top w:val="single" w:sz="4" w:space="0" w:color="auto"/>
              <w:left w:val="single" w:sz="4" w:space="0" w:color="auto"/>
              <w:bottom w:val="single" w:sz="4" w:space="0" w:color="auto"/>
              <w:right w:val="single" w:sz="4" w:space="0" w:color="auto"/>
            </w:tcBorders>
            <w:shd w:val="clear" w:color="auto" w:fill="auto"/>
          </w:tcPr>
          <w:p w:rsidR="00454530" w:rsidRPr="00454530" w:rsidRDefault="00454530" w:rsidP="00AF54F7">
            <w:pPr>
              <w:spacing w:after="0" w:line="240" w:lineRule="auto"/>
              <w:jc w:val="right"/>
              <w:rPr>
                <w:rFonts w:eastAsia="Times New Roman" w:cs="Calibri"/>
                <w:b/>
                <w:bCs/>
                <w:color w:val="000000"/>
                <w:lang w:eastAsia="en-GB"/>
              </w:rPr>
            </w:pPr>
            <w:r w:rsidRPr="00454530">
              <w:rPr>
                <w:rFonts w:eastAsia="Times New Roman" w:cs="Calibri"/>
                <w:b/>
                <w:bCs/>
                <w:color w:val="000000"/>
                <w:lang w:eastAsia="en-GB"/>
              </w:rPr>
              <w:fldChar w:fldCharType="begin"/>
            </w:r>
            <w:r w:rsidRPr="00454530">
              <w:rPr>
                <w:rFonts w:eastAsia="Times New Roman" w:cs="Calibri"/>
                <w:b/>
                <w:bCs/>
                <w:color w:val="000000"/>
                <w:lang w:eastAsia="en-GB"/>
              </w:rPr>
              <w:instrText xml:space="preserve"> =SUM(ABOVE)-2000 \# "£#,##0;(£#,##0)" </w:instrText>
            </w:r>
            <w:r w:rsidRPr="00454530">
              <w:rPr>
                <w:rFonts w:eastAsia="Times New Roman" w:cs="Calibri"/>
                <w:b/>
                <w:bCs/>
                <w:color w:val="000000"/>
                <w:lang w:eastAsia="en-GB"/>
              </w:rPr>
              <w:fldChar w:fldCharType="separate"/>
            </w:r>
            <w:r w:rsidRPr="00454530">
              <w:rPr>
                <w:rFonts w:eastAsia="Times New Roman" w:cs="Calibri"/>
                <w:b/>
                <w:bCs/>
                <w:noProof/>
                <w:color w:val="000000"/>
                <w:lang w:eastAsia="en-GB"/>
              </w:rPr>
              <w:t>£   0</w:t>
            </w:r>
            <w:r w:rsidRPr="00454530">
              <w:rPr>
                <w:rFonts w:eastAsia="Times New Roman" w:cs="Calibri"/>
                <w:b/>
                <w:bCs/>
                <w:color w:val="000000"/>
                <w:lang w:eastAsia="en-GB"/>
              </w:rPr>
              <w:fldChar w:fldCharType="end"/>
            </w:r>
          </w:p>
        </w:tc>
      </w:tr>
      <w:permEnd w:id="331704383"/>
    </w:tbl>
    <w:p w:rsidR="004209F6" w:rsidRPr="00A67D01" w:rsidRDefault="004209F6" w:rsidP="004209F6">
      <w:pPr>
        <w:spacing w:after="0" w:line="240" w:lineRule="auto"/>
        <w:rPr>
          <w:rFonts w:eastAsia="Times New Roman" w:cs="Calibri"/>
          <w:color w:val="000000"/>
          <w:sz w:val="16"/>
          <w:szCs w:val="16"/>
          <w:lang w:eastAsia="en-GB"/>
        </w:rPr>
      </w:pPr>
    </w:p>
    <w:p w:rsidR="00FE5E74" w:rsidRDefault="00FE5E74" w:rsidP="004209F6">
      <w:pPr>
        <w:spacing w:after="0" w:line="240" w:lineRule="auto"/>
        <w:rPr>
          <w:rFonts w:eastAsia="Times New Roman" w:cs="Calibri"/>
          <w:b/>
          <w:color w:val="000000"/>
          <w:sz w:val="28"/>
          <w:szCs w:val="28"/>
          <w:lang w:eastAsia="en-GB"/>
        </w:rPr>
      </w:pPr>
    </w:p>
    <w:p w:rsidR="004209F6" w:rsidRDefault="004209F6" w:rsidP="004209F6">
      <w:pPr>
        <w:spacing w:after="0" w:line="240" w:lineRule="auto"/>
        <w:rPr>
          <w:rFonts w:eastAsia="Times New Roman" w:cs="Calibri"/>
          <w:b/>
          <w:color w:val="000000"/>
          <w:sz w:val="28"/>
          <w:szCs w:val="28"/>
          <w:lang w:eastAsia="en-GB"/>
        </w:rPr>
      </w:pPr>
      <w:r>
        <w:rPr>
          <w:rFonts w:eastAsia="Times New Roman" w:cs="Calibri"/>
          <w:b/>
          <w:color w:val="000000"/>
          <w:sz w:val="28"/>
          <w:szCs w:val="28"/>
          <w:lang w:eastAsia="en-GB"/>
        </w:rPr>
        <w:t>Section 4. Summary</w:t>
      </w:r>
    </w:p>
    <w:p w:rsidR="004209F6" w:rsidRPr="00A67D01" w:rsidRDefault="004209F6" w:rsidP="004209F6">
      <w:pPr>
        <w:spacing w:after="0" w:line="240" w:lineRule="auto"/>
        <w:rPr>
          <w:rFonts w:eastAsia="Times New Roman" w:cs="Calibri"/>
          <w:color w:val="000000"/>
          <w:sz w:val="16"/>
          <w:szCs w:val="16"/>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111"/>
      </w:tblGrid>
      <w:tr w:rsidR="00E6272C" w:rsidRPr="00497D48" w:rsidTr="00AF54F7">
        <w:tc>
          <w:tcPr>
            <w:tcW w:w="4077" w:type="dxa"/>
            <w:shd w:val="clear" w:color="auto" w:fill="auto"/>
          </w:tcPr>
          <w:p w:rsidR="00E6272C" w:rsidRPr="00497D48" w:rsidRDefault="00E6272C" w:rsidP="00AF54F7">
            <w:pPr>
              <w:numPr>
                <w:ilvl w:val="0"/>
                <w:numId w:val="3"/>
              </w:numPr>
              <w:spacing w:after="0" w:line="240" w:lineRule="auto"/>
              <w:rPr>
                <w:rFonts w:eastAsia="Times New Roman" w:cs="Calibri"/>
                <w:bCs/>
                <w:color w:val="000000"/>
                <w:lang w:eastAsia="en-GB"/>
              </w:rPr>
            </w:pPr>
            <w:permStart w:id="1691096137" w:edGrp="everyone" w:colFirst="1" w:colLast="1"/>
            <w:r w:rsidRPr="00497D48">
              <w:rPr>
                <w:rFonts w:eastAsia="Times New Roman" w:cs="Calibri"/>
                <w:b/>
                <w:bCs/>
                <w:color w:val="000000"/>
                <w:lang w:eastAsia="en-GB"/>
              </w:rPr>
              <w:t xml:space="preserve">Total Capital Costs </w:t>
            </w:r>
            <w:r w:rsidRPr="00497D48">
              <w:rPr>
                <w:rFonts w:eastAsia="Times New Roman" w:cs="Calibri"/>
                <w:bCs/>
                <w:color w:val="000000"/>
                <w:lang w:eastAsia="en-GB"/>
              </w:rPr>
              <w:t>(From Section 1)</w:t>
            </w:r>
            <w:r w:rsidRPr="00497D48">
              <w:rPr>
                <w:rFonts w:eastAsia="Times New Roman" w:cs="Calibri"/>
                <w:b/>
                <w:bCs/>
                <w:color w:val="000000"/>
                <w:lang w:eastAsia="en-GB"/>
              </w:rPr>
              <w:t xml:space="preserve"> </w:t>
            </w:r>
          </w:p>
        </w:tc>
        <w:tc>
          <w:tcPr>
            <w:tcW w:w="1134" w:type="dxa"/>
            <w:shd w:val="clear" w:color="auto" w:fill="auto"/>
          </w:tcPr>
          <w:p w:rsidR="00E6272C" w:rsidRPr="008D1F43" w:rsidRDefault="00E6272C" w:rsidP="00AF54F7">
            <w:pPr>
              <w:spacing w:after="0" w:line="240" w:lineRule="auto"/>
              <w:jc w:val="right"/>
              <w:rPr>
                <w:rFonts w:eastAsia="Times New Roman" w:cs="Calibri"/>
                <w:bCs/>
                <w:color w:val="000000"/>
                <w:lang w:eastAsia="en-GB"/>
              </w:rPr>
            </w:pPr>
          </w:p>
        </w:tc>
        <w:tc>
          <w:tcPr>
            <w:tcW w:w="4111" w:type="dxa"/>
          </w:tcPr>
          <w:p w:rsidR="00E6272C" w:rsidRPr="008D1F43" w:rsidRDefault="00E6272C" w:rsidP="00AF54F7">
            <w:pPr>
              <w:spacing w:after="0" w:line="240" w:lineRule="auto"/>
              <w:jc w:val="right"/>
              <w:rPr>
                <w:rFonts w:eastAsia="Times New Roman" w:cs="Calibri"/>
                <w:bCs/>
                <w:color w:val="000000"/>
                <w:lang w:eastAsia="en-GB"/>
              </w:rPr>
            </w:pPr>
          </w:p>
        </w:tc>
      </w:tr>
      <w:tr w:rsidR="00E6272C" w:rsidRPr="00497D48" w:rsidTr="00AF54F7">
        <w:trPr>
          <w:trHeight w:val="139"/>
        </w:trPr>
        <w:tc>
          <w:tcPr>
            <w:tcW w:w="4077" w:type="dxa"/>
            <w:shd w:val="clear" w:color="auto" w:fill="auto"/>
          </w:tcPr>
          <w:p w:rsidR="00E6272C" w:rsidRPr="00A9508E" w:rsidRDefault="00E6272C" w:rsidP="00AF54F7">
            <w:pPr>
              <w:numPr>
                <w:ilvl w:val="0"/>
                <w:numId w:val="3"/>
              </w:numPr>
              <w:spacing w:after="0" w:line="240" w:lineRule="auto"/>
              <w:rPr>
                <w:rFonts w:eastAsia="Times New Roman" w:cs="Calibri"/>
                <w:bCs/>
                <w:color w:val="000000"/>
                <w:lang w:eastAsia="en-GB"/>
              </w:rPr>
            </w:pPr>
            <w:permStart w:id="607265514" w:edGrp="everyone" w:colFirst="1" w:colLast="1"/>
            <w:permEnd w:id="1691096137"/>
            <w:r w:rsidRPr="00A9508E">
              <w:rPr>
                <w:rFonts w:eastAsia="Times New Roman" w:cs="Calibri"/>
                <w:b/>
                <w:bCs/>
                <w:color w:val="000000"/>
                <w:lang w:eastAsia="en-GB"/>
              </w:rPr>
              <w:t xml:space="preserve">Total Revenue Costs </w:t>
            </w:r>
            <w:r w:rsidRPr="00A9508E">
              <w:rPr>
                <w:rFonts w:eastAsia="Times New Roman" w:cs="Calibri"/>
                <w:bCs/>
                <w:color w:val="000000"/>
                <w:lang w:eastAsia="en-GB"/>
              </w:rPr>
              <w:t>(From Section 2)</w:t>
            </w:r>
          </w:p>
        </w:tc>
        <w:tc>
          <w:tcPr>
            <w:tcW w:w="1134" w:type="dxa"/>
            <w:shd w:val="clear" w:color="auto" w:fill="auto"/>
          </w:tcPr>
          <w:p w:rsidR="00E6272C" w:rsidRPr="008D1F43" w:rsidRDefault="00E6272C" w:rsidP="00AF54F7">
            <w:pPr>
              <w:spacing w:after="0" w:line="240" w:lineRule="auto"/>
              <w:jc w:val="right"/>
              <w:rPr>
                <w:rFonts w:eastAsia="Times New Roman" w:cs="Calibri"/>
                <w:bCs/>
                <w:color w:val="000000"/>
                <w:lang w:eastAsia="en-GB"/>
              </w:rPr>
            </w:pPr>
          </w:p>
        </w:tc>
        <w:tc>
          <w:tcPr>
            <w:tcW w:w="4111" w:type="dxa"/>
          </w:tcPr>
          <w:p w:rsidR="00E6272C" w:rsidRPr="008D1F43" w:rsidRDefault="00E6272C" w:rsidP="00AF54F7">
            <w:pPr>
              <w:spacing w:after="0" w:line="240" w:lineRule="auto"/>
              <w:jc w:val="right"/>
              <w:rPr>
                <w:rFonts w:eastAsia="Times New Roman" w:cs="Calibri"/>
                <w:bCs/>
                <w:color w:val="000000"/>
                <w:lang w:eastAsia="en-GB"/>
              </w:rPr>
            </w:pPr>
          </w:p>
        </w:tc>
      </w:tr>
      <w:tr w:rsidR="00E6272C" w:rsidRPr="00497D48" w:rsidTr="00AF54F7">
        <w:trPr>
          <w:trHeight w:val="139"/>
        </w:trPr>
        <w:tc>
          <w:tcPr>
            <w:tcW w:w="4077" w:type="dxa"/>
            <w:shd w:val="clear" w:color="auto" w:fill="auto"/>
          </w:tcPr>
          <w:p w:rsidR="00E6272C" w:rsidRPr="00497D48" w:rsidRDefault="00E6272C" w:rsidP="00AF54F7">
            <w:pPr>
              <w:numPr>
                <w:ilvl w:val="0"/>
                <w:numId w:val="3"/>
              </w:numPr>
              <w:spacing w:after="0" w:line="240" w:lineRule="auto"/>
              <w:rPr>
                <w:rFonts w:eastAsia="Times New Roman" w:cs="Calibri"/>
                <w:b/>
                <w:bCs/>
                <w:color w:val="000000"/>
                <w:lang w:eastAsia="en-GB"/>
              </w:rPr>
            </w:pPr>
            <w:permStart w:id="830093560" w:edGrp="everyone" w:colFirst="1" w:colLast="1"/>
            <w:permEnd w:id="607265514"/>
            <w:r w:rsidRPr="00A9508E">
              <w:rPr>
                <w:rFonts w:eastAsia="Times New Roman" w:cs="Calibri"/>
                <w:b/>
                <w:bCs/>
                <w:color w:val="000000"/>
                <w:lang w:eastAsia="en-GB"/>
              </w:rPr>
              <w:t>Total Eligible Project Costs</w:t>
            </w:r>
            <w:r>
              <w:rPr>
                <w:rFonts w:eastAsia="Times New Roman" w:cs="Calibri"/>
                <w:b/>
                <w:bCs/>
                <w:color w:val="000000"/>
                <w:lang w:eastAsia="en-GB"/>
              </w:rPr>
              <w:t xml:space="preserve"> (A + B)</w:t>
            </w:r>
          </w:p>
        </w:tc>
        <w:tc>
          <w:tcPr>
            <w:tcW w:w="1134" w:type="dxa"/>
            <w:shd w:val="clear" w:color="auto" w:fill="auto"/>
          </w:tcPr>
          <w:p w:rsidR="00E6272C" w:rsidRPr="00E6272C" w:rsidRDefault="00E6272C" w:rsidP="00AF54F7">
            <w:pPr>
              <w:spacing w:after="0" w:line="240" w:lineRule="auto"/>
              <w:jc w:val="right"/>
              <w:rPr>
                <w:rFonts w:eastAsia="Times New Roman" w:cs="Calibri"/>
                <w:b/>
                <w:bCs/>
                <w:color w:val="000000"/>
                <w:lang w:eastAsia="en-GB"/>
              </w:rPr>
            </w:pPr>
            <w:r w:rsidRPr="00E6272C">
              <w:rPr>
                <w:rFonts w:eastAsia="Times New Roman" w:cs="Calibri"/>
                <w:b/>
                <w:bCs/>
                <w:color w:val="000000"/>
                <w:lang w:eastAsia="en-GB"/>
              </w:rPr>
              <w:fldChar w:fldCharType="begin"/>
            </w:r>
            <w:r w:rsidRPr="00E6272C">
              <w:rPr>
                <w:rFonts w:eastAsia="Times New Roman" w:cs="Calibri"/>
                <w:b/>
                <w:bCs/>
                <w:color w:val="000000"/>
                <w:lang w:eastAsia="en-GB"/>
              </w:rPr>
              <w:instrText xml:space="preserve"> =SUM(above) \# "£#,##0;(£#,##0)" </w:instrText>
            </w:r>
            <w:r w:rsidRPr="00E6272C">
              <w:rPr>
                <w:rFonts w:eastAsia="Times New Roman" w:cs="Calibri"/>
                <w:b/>
                <w:bCs/>
                <w:color w:val="000000"/>
                <w:lang w:eastAsia="en-GB"/>
              </w:rPr>
              <w:fldChar w:fldCharType="separate"/>
            </w:r>
            <w:r w:rsidRPr="00E6272C">
              <w:rPr>
                <w:rFonts w:eastAsia="Times New Roman" w:cs="Calibri"/>
                <w:b/>
                <w:bCs/>
                <w:noProof/>
                <w:color w:val="000000"/>
                <w:lang w:eastAsia="en-GB"/>
              </w:rPr>
              <w:t>£   0</w:t>
            </w:r>
            <w:r w:rsidRPr="00E6272C">
              <w:rPr>
                <w:rFonts w:eastAsia="Times New Roman" w:cs="Calibri"/>
                <w:b/>
                <w:bCs/>
                <w:color w:val="000000"/>
                <w:lang w:eastAsia="en-GB"/>
              </w:rPr>
              <w:fldChar w:fldCharType="end"/>
            </w:r>
          </w:p>
        </w:tc>
        <w:tc>
          <w:tcPr>
            <w:tcW w:w="4111" w:type="dxa"/>
          </w:tcPr>
          <w:p w:rsidR="00E6272C" w:rsidRPr="008D1F43" w:rsidRDefault="00E6272C" w:rsidP="00AF54F7">
            <w:pPr>
              <w:spacing w:after="0" w:line="240" w:lineRule="auto"/>
              <w:rPr>
                <w:rFonts w:eastAsia="Times New Roman" w:cs="Calibri"/>
                <w:bCs/>
                <w:color w:val="000000"/>
                <w:lang w:eastAsia="en-GB"/>
              </w:rPr>
            </w:pPr>
            <w:r w:rsidRPr="00A9508E">
              <w:rPr>
                <w:rFonts w:eastAsia="Times New Roman" w:cs="Calibri"/>
                <w:bCs/>
                <w:color w:val="000000"/>
                <w:lang w:eastAsia="en-GB"/>
              </w:rPr>
              <w:t xml:space="preserve">This figure should be entered at question F2 on your </w:t>
            </w:r>
            <w:r>
              <w:rPr>
                <w:rFonts w:eastAsia="Times New Roman" w:cs="Calibri"/>
                <w:bCs/>
                <w:color w:val="000000"/>
                <w:lang w:eastAsia="en-GB"/>
              </w:rPr>
              <w:t xml:space="preserve">online </w:t>
            </w:r>
            <w:r w:rsidRPr="00A9508E">
              <w:rPr>
                <w:rFonts w:eastAsia="Times New Roman" w:cs="Calibri"/>
                <w:bCs/>
                <w:color w:val="000000"/>
                <w:lang w:eastAsia="en-GB"/>
              </w:rPr>
              <w:t>application form</w:t>
            </w:r>
          </w:p>
        </w:tc>
      </w:tr>
      <w:tr w:rsidR="00E6272C" w:rsidRPr="00497D48" w:rsidTr="00AF54F7">
        <w:tc>
          <w:tcPr>
            <w:tcW w:w="4077" w:type="dxa"/>
            <w:shd w:val="clear" w:color="auto" w:fill="auto"/>
          </w:tcPr>
          <w:p w:rsidR="00E6272C" w:rsidRPr="00497D48" w:rsidRDefault="00E6272C" w:rsidP="00AF54F7">
            <w:pPr>
              <w:numPr>
                <w:ilvl w:val="0"/>
                <w:numId w:val="3"/>
              </w:numPr>
              <w:spacing w:after="0" w:line="240" w:lineRule="auto"/>
              <w:rPr>
                <w:rFonts w:eastAsia="Times New Roman" w:cs="Calibri"/>
                <w:b/>
                <w:bCs/>
                <w:color w:val="000000"/>
                <w:lang w:eastAsia="en-GB"/>
              </w:rPr>
            </w:pPr>
            <w:permStart w:id="1998414427" w:edGrp="everyone" w:colFirst="1" w:colLast="1"/>
            <w:permEnd w:id="830093560"/>
            <w:r w:rsidRPr="00497D48">
              <w:rPr>
                <w:rFonts w:eastAsia="Times New Roman" w:cs="Calibri"/>
                <w:b/>
                <w:bCs/>
                <w:color w:val="000000"/>
                <w:lang w:eastAsia="en-GB"/>
              </w:rPr>
              <w:t xml:space="preserve">Total Funds Raised </w:t>
            </w:r>
            <w:r w:rsidRPr="00497D48">
              <w:rPr>
                <w:rFonts w:eastAsia="Times New Roman" w:cs="Calibri"/>
                <w:bCs/>
                <w:color w:val="000000"/>
                <w:lang w:eastAsia="en-GB"/>
              </w:rPr>
              <w:t>(From Section 3)</w:t>
            </w:r>
          </w:p>
        </w:tc>
        <w:tc>
          <w:tcPr>
            <w:tcW w:w="1134" w:type="dxa"/>
            <w:shd w:val="clear" w:color="auto" w:fill="auto"/>
          </w:tcPr>
          <w:p w:rsidR="00E6272C" w:rsidRPr="008D1F43" w:rsidRDefault="00E6272C" w:rsidP="00AF54F7">
            <w:pPr>
              <w:spacing w:after="0" w:line="240" w:lineRule="auto"/>
              <w:jc w:val="right"/>
              <w:rPr>
                <w:rFonts w:eastAsia="Times New Roman" w:cs="Calibri"/>
                <w:bCs/>
                <w:color w:val="000000"/>
                <w:lang w:eastAsia="en-GB"/>
              </w:rPr>
            </w:pPr>
          </w:p>
        </w:tc>
        <w:tc>
          <w:tcPr>
            <w:tcW w:w="4111" w:type="dxa"/>
          </w:tcPr>
          <w:p w:rsidR="00E6272C" w:rsidRPr="008D1F43" w:rsidRDefault="00E6272C" w:rsidP="00E6272C">
            <w:pPr>
              <w:spacing w:after="0" w:line="240" w:lineRule="auto"/>
              <w:rPr>
                <w:rFonts w:eastAsia="Times New Roman" w:cs="Calibri"/>
                <w:bCs/>
                <w:color w:val="000000"/>
                <w:lang w:eastAsia="en-GB"/>
              </w:rPr>
            </w:pPr>
            <w:r w:rsidRPr="00A9508E">
              <w:rPr>
                <w:rFonts w:eastAsia="Times New Roman" w:cs="Calibri"/>
                <w:bCs/>
                <w:color w:val="000000"/>
                <w:lang w:eastAsia="en-GB"/>
              </w:rPr>
              <w:t>This figure should be entered at question F</w:t>
            </w:r>
            <w:r>
              <w:rPr>
                <w:rFonts w:eastAsia="Times New Roman" w:cs="Calibri"/>
                <w:bCs/>
                <w:color w:val="000000"/>
                <w:lang w:eastAsia="en-GB"/>
              </w:rPr>
              <w:t>6</w:t>
            </w:r>
            <w:r w:rsidRPr="00A9508E">
              <w:rPr>
                <w:rFonts w:eastAsia="Times New Roman" w:cs="Calibri"/>
                <w:bCs/>
                <w:color w:val="000000"/>
                <w:lang w:eastAsia="en-GB"/>
              </w:rPr>
              <w:t xml:space="preserve"> on your </w:t>
            </w:r>
            <w:r>
              <w:rPr>
                <w:rFonts w:eastAsia="Times New Roman" w:cs="Calibri"/>
                <w:bCs/>
                <w:color w:val="000000"/>
                <w:lang w:eastAsia="en-GB"/>
              </w:rPr>
              <w:t xml:space="preserve">online </w:t>
            </w:r>
            <w:r w:rsidRPr="00A9508E">
              <w:rPr>
                <w:rFonts w:eastAsia="Times New Roman" w:cs="Calibri"/>
                <w:bCs/>
                <w:color w:val="000000"/>
                <w:lang w:eastAsia="en-GB"/>
              </w:rPr>
              <w:t>application form</w:t>
            </w:r>
          </w:p>
        </w:tc>
      </w:tr>
      <w:tr w:rsidR="00E6272C" w:rsidRPr="00497D48" w:rsidTr="00AF54F7">
        <w:tc>
          <w:tcPr>
            <w:tcW w:w="4077" w:type="dxa"/>
            <w:shd w:val="clear" w:color="auto" w:fill="auto"/>
          </w:tcPr>
          <w:p w:rsidR="00E6272C" w:rsidRPr="001B7B8A" w:rsidRDefault="00E6272C" w:rsidP="00AF54F7">
            <w:pPr>
              <w:numPr>
                <w:ilvl w:val="0"/>
                <w:numId w:val="3"/>
              </w:numPr>
              <w:spacing w:after="0" w:line="240" w:lineRule="auto"/>
              <w:rPr>
                <w:rFonts w:eastAsia="Times New Roman" w:cs="Calibri"/>
                <w:b/>
                <w:bCs/>
                <w:color w:val="000000"/>
                <w:lang w:eastAsia="en-GB"/>
              </w:rPr>
            </w:pPr>
            <w:permStart w:id="1536057035" w:edGrp="everyone" w:colFirst="1" w:colLast="1"/>
            <w:permEnd w:id="1998414427"/>
            <w:r w:rsidRPr="00497D48">
              <w:rPr>
                <w:rFonts w:eastAsia="Times New Roman" w:cs="Calibri"/>
                <w:b/>
                <w:bCs/>
                <w:color w:val="000000"/>
                <w:lang w:eastAsia="en-GB"/>
              </w:rPr>
              <w:t>Funding Gap</w:t>
            </w:r>
            <w:r>
              <w:rPr>
                <w:rFonts w:eastAsia="Times New Roman" w:cs="Calibri"/>
                <w:b/>
                <w:bCs/>
                <w:color w:val="000000"/>
                <w:lang w:eastAsia="en-GB"/>
              </w:rPr>
              <w:t xml:space="preserve"> (D – C)</w:t>
            </w:r>
          </w:p>
        </w:tc>
        <w:tc>
          <w:tcPr>
            <w:tcW w:w="1134" w:type="dxa"/>
            <w:shd w:val="clear" w:color="auto" w:fill="auto"/>
          </w:tcPr>
          <w:p w:rsidR="00E6272C" w:rsidRPr="008D1F43" w:rsidRDefault="00E6272C" w:rsidP="00AF54F7">
            <w:pPr>
              <w:spacing w:after="0" w:line="240" w:lineRule="auto"/>
              <w:jc w:val="right"/>
              <w:rPr>
                <w:rFonts w:eastAsia="Times New Roman" w:cs="Calibri"/>
                <w:b/>
                <w:bCs/>
                <w:color w:val="000000"/>
                <w:lang w:eastAsia="en-GB"/>
              </w:rPr>
            </w:pPr>
          </w:p>
        </w:tc>
        <w:tc>
          <w:tcPr>
            <w:tcW w:w="4111" w:type="dxa"/>
          </w:tcPr>
          <w:p w:rsidR="00E6272C" w:rsidRPr="008D1F43" w:rsidRDefault="00E6272C" w:rsidP="00AF54F7">
            <w:pPr>
              <w:spacing w:after="0" w:line="240" w:lineRule="auto"/>
              <w:jc w:val="right"/>
              <w:rPr>
                <w:rFonts w:eastAsia="Times New Roman" w:cs="Calibri"/>
                <w:b/>
                <w:bCs/>
                <w:color w:val="000000"/>
                <w:lang w:eastAsia="en-GB"/>
              </w:rPr>
            </w:pPr>
          </w:p>
        </w:tc>
      </w:tr>
      <w:permEnd w:id="1536057035"/>
    </w:tbl>
    <w:p w:rsidR="004209F6" w:rsidRDefault="004209F6" w:rsidP="004209F6">
      <w:pPr>
        <w:spacing w:after="0" w:line="240" w:lineRule="auto"/>
        <w:rPr>
          <w:rFonts w:eastAsia="Times New Roman" w:cs="Calibri"/>
          <w:b/>
          <w:color w:val="000000"/>
          <w:sz w:val="28"/>
          <w:szCs w:val="28"/>
          <w:lang w:eastAsia="en-GB"/>
        </w:rPr>
      </w:pPr>
    </w:p>
    <w:p w:rsidR="00FE5E74" w:rsidRDefault="00FE5E74" w:rsidP="004209F6">
      <w:pPr>
        <w:spacing w:after="0" w:line="240" w:lineRule="auto"/>
        <w:rPr>
          <w:rFonts w:eastAsia="Times New Roman" w:cs="Calibri"/>
          <w:b/>
          <w:color w:val="000000"/>
          <w:sz w:val="28"/>
          <w:szCs w:val="28"/>
          <w:lang w:eastAsia="en-GB"/>
        </w:rPr>
      </w:pPr>
    </w:p>
    <w:p w:rsidR="004209F6" w:rsidRDefault="004209F6" w:rsidP="004209F6">
      <w:pPr>
        <w:spacing w:after="0" w:line="240" w:lineRule="auto"/>
        <w:rPr>
          <w:rFonts w:eastAsia="Times New Roman" w:cs="Calibri"/>
          <w:color w:val="000000"/>
          <w:sz w:val="28"/>
          <w:szCs w:val="28"/>
          <w:lang w:eastAsia="en-GB"/>
        </w:rPr>
      </w:pPr>
      <w:r>
        <w:rPr>
          <w:rFonts w:eastAsia="Times New Roman" w:cs="Calibri"/>
          <w:b/>
          <w:color w:val="000000"/>
          <w:sz w:val="28"/>
          <w:szCs w:val="28"/>
          <w:lang w:eastAsia="en-GB"/>
        </w:rPr>
        <w:t>Guidance Notes</w:t>
      </w:r>
    </w:p>
    <w:p w:rsidR="004209F6" w:rsidRDefault="004209F6" w:rsidP="004209F6">
      <w:pPr>
        <w:spacing w:after="0" w:line="240" w:lineRule="auto"/>
        <w:rPr>
          <w:rFonts w:eastAsia="Times New Roman" w:cs="Calibri"/>
          <w:color w:val="000000"/>
          <w:lang w:eastAsia="en-GB"/>
        </w:rPr>
      </w:pPr>
    </w:p>
    <w:p w:rsidR="004209F6" w:rsidRPr="009B2CBC" w:rsidRDefault="004209F6" w:rsidP="004209F6">
      <w:pPr>
        <w:numPr>
          <w:ilvl w:val="0"/>
          <w:numId w:val="2"/>
        </w:numPr>
        <w:spacing w:after="0" w:line="240" w:lineRule="auto"/>
        <w:rPr>
          <w:rFonts w:eastAsia="Times New Roman" w:cs="Calibri"/>
          <w:b/>
          <w:color w:val="000000"/>
          <w:lang w:eastAsia="en-GB"/>
        </w:rPr>
      </w:pPr>
      <w:r w:rsidRPr="009B2CBC">
        <w:rPr>
          <w:rFonts w:eastAsia="Times New Roman" w:cs="Calibri"/>
          <w:b/>
          <w:color w:val="000000"/>
          <w:lang w:eastAsia="en-GB"/>
        </w:rPr>
        <w:t>Capital costs</w:t>
      </w:r>
    </w:p>
    <w:p w:rsidR="004209F6" w:rsidRDefault="004209F6" w:rsidP="004209F6">
      <w:pPr>
        <w:spacing w:after="0" w:line="240" w:lineRule="auto"/>
        <w:rPr>
          <w:rFonts w:eastAsia="Times New Roman" w:cs="Calibri"/>
          <w:color w:val="000000"/>
          <w:lang w:eastAsia="en-GB"/>
        </w:rPr>
      </w:pPr>
      <w:r>
        <w:rPr>
          <w:rFonts w:eastAsia="Times New Roman" w:cs="Calibri"/>
          <w:color w:val="000000"/>
          <w:lang w:eastAsia="en-GB"/>
        </w:rPr>
        <w:t>When entering capital costs, please use one of the following cost types for each entry in the table in section 1., and ensure that you only provide details of costs that are eligible for support as detailed below.</w:t>
      </w:r>
    </w:p>
    <w:p w:rsidR="004209F6" w:rsidRPr="009B2CBC" w:rsidRDefault="004209F6" w:rsidP="004209F6">
      <w:pPr>
        <w:spacing w:after="0" w:line="240" w:lineRule="auto"/>
        <w:rPr>
          <w:rFonts w:eastAsia="Times New Roman" w:cs="Calibri"/>
          <w:b/>
          <w:color w:val="000000"/>
          <w:lang w:eastAsia="en-GB"/>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6"/>
        <w:gridCol w:w="3603"/>
        <w:gridCol w:w="3609"/>
      </w:tblGrid>
      <w:tr w:rsidR="004209F6" w:rsidRPr="00D672BA" w:rsidTr="00AF54F7">
        <w:tc>
          <w:tcPr>
            <w:tcW w:w="2276" w:type="dxa"/>
            <w:tcMar>
              <w:top w:w="0" w:type="dxa"/>
              <w:left w:w="108" w:type="dxa"/>
              <w:bottom w:w="0" w:type="dxa"/>
              <w:right w:w="108" w:type="dxa"/>
            </w:tcMar>
            <w:hideMark/>
          </w:tcPr>
          <w:p w:rsidR="004209F6" w:rsidRPr="00D672BA" w:rsidRDefault="004209F6" w:rsidP="00AF54F7">
            <w:pPr>
              <w:rPr>
                <w:b/>
                <w:bCs/>
              </w:rPr>
            </w:pPr>
            <w:r w:rsidRPr="00D672BA">
              <w:rPr>
                <w:b/>
                <w:bCs/>
              </w:rPr>
              <w:t>Capital</w:t>
            </w:r>
          </w:p>
        </w:tc>
        <w:tc>
          <w:tcPr>
            <w:tcW w:w="3603" w:type="dxa"/>
            <w:tcMar>
              <w:top w:w="0" w:type="dxa"/>
              <w:left w:w="108" w:type="dxa"/>
              <w:bottom w:w="0" w:type="dxa"/>
              <w:right w:w="108" w:type="dxa"/>
            </w:tcMar>
          </w:tcPr>
          <w:p w:rsidR="004209F6" w:rsidRPr="00D672BA" w:rsidRDefault="004209F6" w:rsidP="00AF54F7">
            <w:pPr>
              <w:rPr>
                <w:b/>
                <w:bCs/>
              </w:rPr>
            </w:pPr>
            <w:r w:rsidRPr="00D672BA">
              <w:rPr>
                <w:b/>
                <w:bCs/>
              </w:rPr>
              <w:t>Eligible</w:t>
            </w:r>
          </w:p>
        </w:tc>
        <w:tc>
          <w:tcPr>
            <w:tcW w:w="3609" w:type="dxa"/>
            <w:tcMar>
              <w:top w:w="0" w:type="dxa"/>
              <w:left w:w="108" w:type="dxa"/>
              <w:bottom w:w="0" w:type="dxa"/>
              <w:right w:w="108" w:type="dxa"/>
            </w:tcMar>
          </w:tcPr>
          <w:p w:rsidR="004209F6" w:rsidRPr="00D672BA" w:rsidRDefault="004209F6" w:rsidP="00AF54F7">
            <w:pPr>
              <w:rPr>
                <w:b/>
                <w:bCs/>
              </w:rPr>
            </w:pPr>
            <w:r w:rsidRPr="00D672BA">
              <w:rPr>
                <w:b/>
                <w:bCs/>
              </w:rPr>
              <w:t>Ineligible</w:t>
            </w:r>
          </w:p>
        </w:tc>
      </w:tr>
      <w:tr w:rsidR="004209F6" w:rsidRPr="00D672BA" w:rsidTr="00AF54F7">
        <w:tc>
          <w:tcPr>
            <w:tcW w:w="2276" w:type="dxa"/>
            <w:tcMar>
              <w:top w:w="0" w:type="dxa"/>
              <w:left w:w="108" w:type="dxa"/>
              <w:bottom w:w="0" w:type="dxa"/>
              <w:right w:w="108" w:type="dxa"/>
            </w:tcMar>
            <w:hideMark/>
          </w:tcPr>
          <w:p w:rsidR="004209F6" w:rsidRPr="00D672BA" w:rsidRDefault="004209F6" w:rsidP="00AF54F7">
            <w:r w:rsidRPr="00D672BA">
              <w:t>Building adaptations</w:t>
            </w:r>
          </w:p>
        </w:tc>
        <w:tc>
          <w:tcPr>
            <w:tcW w:w="3603" w:type="dxa"/>
            <w:tcMar>
              <w:top w:w="0" w:type="dxa"/>
              <w:left w:w="108" w:type="dxa"/>
              <w:bottom w:w="0" w:type="dxa"/>
              <w:right w:w="108" w:type="dxa"/>
            </w:tcMar>
            <w:hideMark/>
          </w:tcPr>
          <w:p w:rsidR="004209F6" w:rsidRPr="00D672BA" w:rsidRDefault="004209F6" w:rsidP="00AF54F7">
            <w:r w:rsidRPr="00D672BA">
              <w:t xml:space="preserve">The cost of work </w:t>
            </w:r>
            <w:r>
              <w:t>e.g. increased or improved space, that is clearly necessary and justified primarily for the purposes of delivering projects within the programme scope by eligible organisations, with any other uses/benefits being minimal or incidental.</w:t>
            </w:r>
          </w:p>
        </w:tc>
        <w:tc>
          <w:tcPr>
            <w:tcW w:w="3609" w:type="dxa"/>
            <w:tcMar>
              <w:top w:w="0" w:type="dxa"/>
              <w:left w:w="108" w:type="dxa"/>
              <w:bottom w:w="0" w:type="dxa"/>
              <w:right w:w="108" w:type="dxa"/>
            </w:tcMar>
            <w:hideMark/>
          </w:tcPr>
          <w:p w:rsidR="004209F6" w:rsidRPr="00D672BA" w:rsidRDefault="004209F6" w:rsidP="00AF54F7">
            <w:r w:rsidRPr="00D672BA">
              <w:t>The cost of building adaptations work that does not meet the test</w:t>
            </w:r>
            <w:r>
              <w:t xml:space="preserve"> in the previous column.</w:t>
            </w:r>
          </w:p>
          <w:p w:rsidR="004209F6" w:rsidRPr="00D672BA" w:rsidRDefault="004209F6" w:rsidP="00AF54F7"/>
        </w:tc>
      </w:tr>
      <w:tr w:rsidR="004209F6" w:rsidRPr="00D672BA" w:rsidTr="00AF54F7">
        <w:tc>
          <w:tcPr>
            <w:tcW w:w="2276" w:type="dxa"/>
            <w:tcMar>
              <w:top w:w="0" w:type="dxa"/>
              <w:left w:w="108" w:type="dxa"/>
              <w:bottom w:w="0" w:type="dxa"/>
              <w:right w:w="108" w:type="dxa"/>
            </w:tcMar>
            <w:hideMark/>
          </w:tcPr>
          <w:p w:rsidR="004209F6" w:rsidRPr="00D672BA" w:rsidRDefault="004209F6" w:rsidP="00AF54F7">
            <w:r w:rsidRPr="00D672BA">
              <w:t>Equipment</w:t>
            </w:r>
          </w:p>
        </w:tc>
        <w:tc>
          <w:tcPr>
            <w:tcW w:w="3603" w:type="dxa"/>
            <w:tcMar>
              <w:top w:w="0" w:type="dxa"/>
              <w:left w:w="108" w:type="dxa"/>
              <w:bottom w:w="0" w:type="dxa"/>
              <w:right w:w="108" w:type="dxa"/>
            </w:tcMar>
            <w:hideMark/>
          </w:tcPr>
          <w:p w:rsidR="004209F6" w:rsidRPr="00D672BA" w:rsidRDefault="004209F6" w:rsidP="00AF54F7">
            <w:r w:rsidRPr="00D672BA">
              <w:t xml:space="preserve">Costs of equipment clearly necessary </w:t>
            </w:r>
            <w:r>
              <w:t>for the purposes of delivering projects within the programme scope by eligible organisations, and which is for use by staff/volunteers working for the organisation</w:t>
            </w:r>
          </w:p>
        </w:tc>
        <w:tc>
          <w:tcPr>
            <w:tcW w:w="3609" w:type="dxa"/>
            <w:tcMar>
              <w:top w:w="0" w:type="dxa"/>
              <w:left w:w="108" w:type="dxa"/>
              <w:bottom w:w="0" w:type="dxa"/>
              <w:right w:w="108" w:type="dxa"/>
            </w:tcMar>
            <w:hideMark/>
          </w:tcPr>
          <w:p w:rsidR="004209F6" w:rsidRPr="00D672BA" w:rsidRDefault="004209F6" w:rsidP="00AF54F7">
            <w:pPr>
              <w:pStyle w:val="ListParagraph"/>
              <w:numPr>
                <w:ilvl w:val="0"/>
                <w:numId w:val="4"/>
              </w:numPr>
            </w:pPr>
            <w:r w:rsidRPr="00D672BA">
              <w:t xml:space="preserve">Tablets </w:t>
            </w:r>
            <w:r>
              <w:t>or computers</w:t>
            </w:r>
            <w:r w:rsidRPr="00D672BA">
              <w:t xml:space="preserve"> to be given or loaned to users of new services being provided</w:t>
            </w:r>
          </w:p>
          <w:p w:rsidR="004209F6" w:rsidRPr="00D672BA" w:rsidRDefault="004209F6" w:rsidP="00AF54F7">
            <w:pPr>
              <w:pStyle w:val="ListParagraph"/>
              <w:numPr>
                <w:ilvl w:val="0"/>
                <w:numId w:val="4"/>
              </w:numPr>
            </w:pPr>
            <w:r w:rsidRPr="00D672BA">
              <w:t>Phones for staff or volunteers</w:t>
            </w:r>
          </w:p>
        </w:tc>
      </w:tr>
    </w:tbl>
    <w:p w:rsidR="004209F6" w:rsidRPr="00F97DE4" w:rsidRDefault="004209F6" w:rsidP="004209F6">
      <w:pPr>
        <w:spacing w:after="0" w:line="240" w:lineRule="auto"/>
        <w:rPr>
          <w:rFonts w:eastAsia="Times New Roman" w:cs="Calibri"/>
          <w:color w:val="000000"/>
          <w:lang w:eastAsia="en-GB"/>
        </w:rPr>
      </w:pPr>
    </w:p>
    <w:p w:rsidR="004209F6" w:rsidRPr="009B2CBC" w:rsidRDefault="004209F6" w:rsidP="004209F6">
      <w:pPr>
        <w:numPr>
          <w:ilvl w:val="0"/>
          <w:numId w:val="2"/>
        </w:numPr>
        <w:spacing w:after="0" w:line="240" w:lineRule="auto"/>
        <w:rPr>
          <w:rFonts w:eastAsia="Times New Roman" w:cs="Calibri"/>
          <w:b/>
          <w:color w:val="000000"/>
          <w:lang w:eastAsia="en-GB"/>
        </w:rPr>
      </w:pPr>
      <w:r>
        <w:rPr>
          <w:rFonts w:eastAsia="Times New Roman" w:cs="Calibri"/>
          <w:b/>
          <w:color w:val="000000"/>
          <w:lang w:eastAsia="en-GB"/>
        </w:rPr>
        <w:br w:type="page"/>
        <w:t>Revenue</w:t>
      </w:r>
      <w:r w:rsidRPr="009B2CBC">
        <w:rPr>
          <w:rFonts w:eastAsia="Times New Roman" w:cs="Calibri"/>
          <w:b/>
          <w:color w:val="000000"/>
          <w:lang w:eastAsia="en-GB"/>
        </w:rPr>
        <w:t xml:space="preserve"> costs</w:t>
      </w:r>
    </w:p>
    <w:p w:rsidR="004209F6" w:rsidRDefault="004209F6" w:rsidP="004209F6">
      <w:pPr>
        <w:spacing w:after="0" w:line="240" w:lineRule="auto"/>
        <w:rPr>
          <w:rFonts w:eastAsia="Times New Roman" w:cs="Calibri"/>
          <w:color w:val="000000"/>
          <w:lang w:eastAsia="en-GB"/>
        </w:rPr>
      </w:pPr>
      <w:r>
        <w:rPr>
          <w:rFonts w:eastAsia="Times New Roman" w:cs="Calibri"/>
          <w:color w:val="000000"/>
          <w:lang w:eastAsia="en-GB"/>
        </w:rPr>
        <w:t>When entering revenue costs, please use one of the following cost types for each entry in the table in section 2., and ensure that you only provide details of costs</w:t>
      </w:r>
      <w:r w:rsidR="00CF3B88">
        <w:rPr>
          <w:rFonts w:eastAsia="Times New Roman" w:cs="Calibri"/>
          <w:color w:val="000000"/>
          <w:lang w:eastAsia="en-GB"/>
        </w:rPr>
        <w:t xml:space="preserve"> that are eligible for support</w:t>
      </w:r>
      <w:r>
        <w:rPr>
          <w:rFonts w:eastAsia="Times New Roman" w:cs="Calibri"/>
          <w:color w:val="000000"/>
          <w:lang w:eastAsia="en-GB"/>
        </w:rPr>
        <w:t xml:space="preserve"> </w:t>
      </w:r>
      <w:r w:rsidR="00CF3B88">
        <w:rPr>
          <w:rFonts w:eastAsia="Times New Roman" w:cs="Calibri"/>
          <w:color w:val="000000"/>
          <w:lang w:eastAsia="en-GB"/>
        </w:rPr>
        <w:t xml:space="preserve">for up to one year from the </w:t>
      </w:r>
      <w:r w:rsidR="00CF3B88" w:rsidRPr="00E50A23">
        <w:rPr>
          <w:rFonts w:eastAsia="Times New Roman" w:cs="Calibri"/>
          <w:color w:val="000000"/>
          <w:lang w:eastAsia="en-GB"/>
        </w:rPr>
        <w:t xml:space="preserve">start date of the new work or project detailed in </w:t>
      </w:r>
      <w:r w:rsidR="00CF3B88">
        <w:rPr>
          <w:rFonts w:eastAsia="Times New Roman" w:cs="Calibri"/>
          <w:color w:val="000000"/>
          <w:lang w:eastAsia="en-GB"/>
        </w:rPr>
        <w:t>your</w:t>
      </w:r>
      <w:r w:rsidR="00CF3B88" w:rsidRPr="00E50A23">
        <w:rPr>
          <w:rFonts w:eastAsia="Times New Roman" w:cs="Calibri"/>
          <w:color w:val="000000"/>
          <w:lang w:eastAsia="en-GB"/>
        </w:rPr>
        <w:t xml:space="preserve"> application</w:t>
      </w:r>
      <w:r>
        <w:rPr>
          <w:rFonts w:eastAsia="Times New Roman" w:cs="Calibri"/>
          <w:color w:val="000000"/>
          <w:lang w:eastAsia="en-GB"/>
        </w:rPr>
        <w:t>.</w:t>
      </w:r>
    </w:p>
    <w:p w:rsidR="004209F6" w:rsidRPr="009B2CBC" w:rsidRDefault="004209F6" w:rsidP="004209F6">
      <w:pPr>
        <w:spacing w:after="0" w:line="240" w:lineRule="auto"/>
        <w:rPr>
          <w:rFonts w:eastAsia="Times New Roman" w:cs="Calibri"/>
          <w:b/>
          <w:color w:val="000000"/>
          <w:lang w:eastAsia="en-GB"/>
        </w:rPr>
      </w:pPr>
    </w:p>
    <w:tbl>
      <w:tblPr>
        <w:tblW w:w="9488" w:type="dxa"/>
        <w:tblCellMar>
          <w:left w:w="0" w:type="dxa"/>
          <w:right w:w="0" w:type="dxa"/>
        </w:tblCellMar>
        <w:tblLook w:val="04A0" w:firstRow="1" w:lastRow="0" w:firstColumn="1" w:lastColumn="0" w:noHBand="0" w:noVBand="1"/>
      </w:tblPr>
      <w:tblGrid>
        <w:gridCol w:w="2276"/>
        <w:gridCol w:w="3603"/>
        <w:gridCol w:w="3609"/>
      </w:tblGrid>
      <w:tr w:rsidR="004209F6" w:rsidRPr="00D672BA" w:rsidTr="00AF54F7">
        <w:tc>
          <w:tcPr>
            <w:tcW w:w="2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pPr>
              <w:rPr>
                <w:b/>
                <w:bCs/>
              </w:rPr>
            </w:pPr>
            <w:r w:rsidRPr="00D672BA">
              <w:rPr>
                <w:b/>
                <w:bCs/>
              </w:rPr>
              <w:t>Cost</w:t>
            </w:r>
          </w:p>
        </w:tc>
        <w:tc>
          <w:tcPr>
            <w:tcW w:w="36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pPr>
              <w:rPr>
                <w:b/>
                <w:bCs/>
              </w:rPr>
            </w:pPr>
            <w:r w:rsidRPr="00D672BA">
              <w:rPr>
                <w:b/>
                <w:bCs/>
              </w:rPr>
              <w:t>Eligible</w:t>
            </w:r>
          </w:p>
        </w:tc>
        <w:tc>
          <w:tcPr>
            <w:tcW w:w="36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pPr>
              <w:rPr>
                <w:b/>
                <w:bCs/>
              </w:rPr>
            </w:pPr>
            <w:r w:rsidRPr="00D672BA">
              <w:rPr>
                <w:b/>
                <w:bCs/>
              </w:rPr>
              <w:t>Ineligible</w:t>
            </w:r>
          </w:p>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9F6" w:rsidRPr="00D672BA" w:rsidRDefault="004209F6" w:rsidP="008E3AF5">
            <w:pPr>
              <w:rPr>
                <w:b/>
                <w:bCs/>
              </w:rPr>
            </w:pPr>
            <w:r w:rsidRPr="00D672BA">
              <w:rPr>
                <w:b/>
                <w:bCs/>
              </w:rPr>
              <w:t>Revenue (</w:t>
            </w:r>
            <w:r w:rsidR="008E3AF5">
              <w:rPr>
                <w:b/>
                <w:bCs/>
              </w:rPr>
              <w:t>for up to one year from the start date of your new work or project</w:t>
            </w:r>
            <w:r w:rsidRPr="00D672BA">
              <w:rPr>
                <w:b/>
                <w:bCs/>
              </w:rPr>
              <w:t>)</w:t>
            </w: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tc>
        <w:tc>
          <w:tcPr>
            <w:tcW w:w="3609"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Staff costs</w:t>
            </w:r>
          </w:p>
        </w:tc>
        <w:tc>
          <w:tcPr>
            <w:tcW w:w="3603"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B67F11" w:rsidRDefault="004209F6" w:rsidP="00AF54F7">
            <w:r w:rsidRPr="00B67F11">
              <w:t>Salary costs and direct expenses of employing new staff and/or extending contracted hours of existing staff in relation to new work for eligible organisations and projects within the programme scope</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t>‘</w:t>
            </w:r>
            <w:r w:rsidRPr="00D672BA">
              <w:t>B</w:t>
            </w:r>
            <w:r>
              <w:t>usiness as usual’</w:t>
            </w:r>
            <w:r w:rsidRPr="00D672BA">
              <w:t xml:space="preserve"> salary and expenses costs for existing staff</w:t>
            </w:r>
          </w:p>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09F6" w:rsidRPr="00D672BA" w:rsidRDefault="004209F6" w:rsidP="00AF54F7">
            <w:r>
              <w:t>Counselling subsidies</w:t>
            </w: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r>
              <w:t>Costs incurred by eligible organisations in providing subsidised counselling sessions for those unable to meet the full cost</w:t>
            </w:r>
          </w:p>
        </w:tc>
        <w:tc>
          <w:tcPr>
            <w:tcW w:w="3609"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t>Staff and volunteer t</w:t>
            </w:r>
            <w:r w:rsidRPr="00D672BA">
              <w:t>raining</w:t>
            </w:r>
          </w:p>
        </w:tc>
        <w:tc>
          <w:tcPr>
            <w:tcW w:w="3603"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Training of staff and/or volunteers in relation to new work</w:t>
            </w:r>
            <w:r>
              <w:t xml:space="preserve"> for eligible organisations and projects within the programme scope</w:t>
            </w:r>
          </w:p>
        </w:tc>
        <w:tc>
          <w:tcPr>
            <w:tcW w:w="3609"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Volunteer expenses</w:t>
            </w:r>
          </w:p>
        </w:tc>
        <w:tc>
          <w:tcPr>
            <w:tcW w:w="3603"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Modest expenses necessary to enable volunteers to play their role in the enabling of new work</w:t>
            </w:r>
            <w:r>
              <w:t xml:space="preserve"> for eligible organisations and projects within the programme scope</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Significant volunteer expenses that represent a disproportionate amount of the overall project budget</w:t>
            </w:r>
          </w:p>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09F6" w:rsidRPr="00D672BA" w:rsidRDefault="004209F6" w:rsidP="00AF54F7">
            <w:r>
              <w:t>Development of resources and training materials/programmes</w:t>
            </w: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r>
              <w:t>The costs of developing resources and training materials/programmes for projects within the programme scope</w:t>
            </w:r>
          </w:p>
        </w:tc>
        <w:tc>
          <w:tcPr>
            <w:tcW w:w="3609"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09F6" w:rsidRDefault="004209F6" w:rsidP="00AF54F7">
            <w:r>
              <w:t>Delivery of training</w:t>
            </w: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4209F6" w:rsidRDefault="004209F6" w:rsidP="00AF54F7">
            <w:r>
              <w:t>The costs of delivering training for projects within the programme scope</w:t>
            </w:r>
          </w:p>
        </w:tc>
        <w:tc>
          <w:tcPr>
            <w:tcW w:w="3609" w:type="dxa"/>
            <w:tcBorders>
              <w:top w:val="nil"/>
              <w:left w:val="nil"/>
              <w:bottom w:val="single" w:sz="8" w:space="0" w:color="auto"/>
              <w:right w:val="single" w:sz="8" w:space="0" w:color="auto"/>
            </w:tcBorders>
            <w:tcMar>
              <w:top w:w="0" w:type="dxa"/>
              <w:left w:w="108" w:type="dxa"/>
              <w:bottom w:w="0" w:type="dxa"/>
              <w:right w:w="108" w:type="dxa"/>
            </w:tcMar>
          </w:tcPr>
          <w:p w:rsidR="004209F6" w:rsidRPr="00D672BA" w:rsidRDefault="004209F6" w:rsidP="00AF54F7"/>
        </w:tc>
      </w:tr>
      <w:tr w:rsidR="004209F6" w:rsidRPr="00D672BA" w:rsidTr="00AF54F7">
        <w:tc>
          <w:tcPr>
            <w:tcW w:w="2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Running costs e.g. broadband, utilities, other general BAU costs</w:t>
            </w:r>
          </w:p>
        </w:tc>
        <w:tc>
          <w:tcPr>
            <w:tcW w:w="3603"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None</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4209F6" w:rsidRPr="00D672BA" w:rsidRDefault="004209F6" w:rsidP="00AF54F7">
            <w:r w:rsidRPr="00D672BA">
              <w:t>All</w:t>
            </w:r>
          </w:p>
        </w:tc>
      </w:tr>
    </w:tbl>
    <w:p w:rsidR="004E2871" w:rsidRDefault="004E2871"/>
    <w:sectPr w:rsidR="004E2871" w:rsidSect="002801CC">
      <w:headerReference w:type="default" r:id="rId7"/>
      <w:pgSz w:w="11906" w:h="16838"/>
      <w:pgMar w:top="1629" w:right="1440" w:bottom="709"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E85" w:rsidRDefault="008E2087">
      <w:pPr>
        <w:spacing w:after="0" w:line="240" w:lineRule="auto"/>
      </w:pPr>
      <w:r>
        <w:separator/>
      </w:r>
    </w:p>
  </w:endnote>
  <w:endnote w:type="continuationSeparator" w:id="0">
    <w:p w:rsidR="002E3E85" w:rsidRDefault="008E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E85" w:rsidRDefault="008E2087">
      <w:pPr>
        <w:spacing w:after="0" w:line="240" w:lineRule="auto"/>
      </w:pPr>
      <w:r>
        <w:separator/>
      </w:r>
    </w:p>
  </w:footnote>
  <w:footnote w:type="continuationSeparator" w:id="0">
    <w:p w:rsidR="002E3E85" w:rsidRDefault="008E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ED" w:rsidRDefault="008E2087" w:rsidP="00FE5E74">
    <w:pPr>
      <w:pStyle w:val="Header"/>
    </w:pPr>
    <w:r>
      <w:fldChar w:fldCharType="begin"/>
    </w:r>
    <w:r>
      <w:instrText xml:space="preserve"> INCLUDEPICTURE  "cid:image001.png@01D819BB.556DAF20" \* MERGEFORMATINET </w:instrText>
    </w:r>
    <w:r>
      <w:fldChar w:fldCharType="separate"/>
    </w:r>
    <w:r w:rsidR="00962FF1">
      <w:fldChar w:fldCharType="begin"/>
    </w:r>
    <w:r w:rsidR="00962FF1">
      <w:instrText xml:space="preserve"> INCLUDEPICTURE  "cid:image001.png@01D819BB.556DAF20" \* MERGEFORMATINET </w:instrText>
    </w:r>
    <w:r w:rsidR="00962FF1">
      <w:fldChar w:fldCharType="separate"/>
    </w:r>
    <w:r w:rsidR="008178C2">
      <w:fldChar w:fldCharType="begin"/>
    </w:r>
    <w:r w:rsidR="008178C2">
      <w:instrText xml:space="preserve"> INCLUDEPICTURE  "cid:image001.png@01D819BB.556DAF20" \* MERGEFORMATINET </w:instrText>
    </w:r>
    <w:r w:rsidR="008178C2">
      <w:fldChar w:fldCharType="separate"/>
    </w:r>
    <w:r w:rsidR="00FE5E74">
      <w:fldChar w:fldCharType="begin"/>
    </w:r>
    <w:r w:rsidR="00FE5E74">
      <w:instrText xml:space="preserve"> INCLUDEPICTURE  "cid:image001.png@01D819BB.556DAF20" \* MERGEFORMATINET </w:instrText>
    </w:r>
    <w:r w:rsidR="00FE5E74">
      <w:fldChar w:fldCharType="separate"/>
    </w:r>
    <w:r w:rsidR="00D873FB">
      <w:fldChar w:fldCharType="begin"/>
    </w:r>
    <w:r w:rsidR="00D873FB">
      <w:instrText xml:space="preserve"> INCLUDEPICTURE  "cid:image001.png@01D819BB.556DAF20" \* MERGEFORMATINET </w:instrText>
    </w:r>
    <w:r w:rsidR="00D873FB">
      <w:fldChar w:fldCharType="separate"/>
    </w:r>
    <w:r w:rsidR="00E72147">
      <w:fldChar w:fldCharType="begin"/>
    </w:r>
    <w:r w:rsidR="00E72147">
      <w:instrText xml:space="preserve"> INCLUDEPICTURE  "cid:image001.png@01D819BB.556DAF20" \* MERGEFORMATINET </w:instrText>
    </w:r>
    <w:r w:rsidR="00E72147">
      <w:fldChar w:fldCharType="separate"/>
    </w:r>
    <w:r w:rsidR="00816B39">
      <w:fldChar w:fldCharType="begin"/>
    </w:r>
    <w:r w:rsidR="00816B39">
      <w:instrText xml:space="preserve"> </w:instrText>
    </w:r>
    <w:r w:rsidR="00816B39">
      <w:instrText>INCLUDEPICTURE  "cid:image001.png@01</w:instrText>
    </w:r>
    <w:r w:rsidR="00816B39">
      <w:instrText>D819BB.556DAF20" \* MERGEFORMATINET</w:instrText>
    </w:r>
    <w:r w:rsidR="00816B39">
      <w:instrText xml:space="preserve"> </w:instrText>
    </w:r>
    <w:r w:rsidR="00816B39">
      <w:fldChar w:fldCharType="separate"/>
    </w:r>
    <w:r w:rsidR="00816B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65pt;height:57pt">
          <v:imagedata r:id="rId1" r:href="rId2" cropbottom="8286f"/>
        </v:shape>
      </w:pict>
    </w:r>
    <w:r w:rsidR="00816B39">
      <w:fldChar w:fldCharType="end"/>
    </w:r>
    <w:r w:rsidR="00E72147">
      <w:fldChar w:fldCharType="end"/>
    </w:r>
    <w:r w:rsidR="00D873FB">
      <w:fldChar w:fldCharType="end"/>
    </w:r>
    <w:r w:rsidR="00FE5E74">
      <w:fldChar w:fldCharType="end"/>
    </w:r>
    <w:r w:rsidR="008178C2">
      <w:fldChar w:fldCharType="end"/>
    </w:r>
    <w:r w:rsidR="00962FF1">
      <w:fldChar w:fldCharType="end"/>
    </w:r>
    <w:r>
      <w:fldChar w:fldCharType="end"/>
    </w:r>
    <w:r w:rsidRPr="00457258">
      <w:rPr>
        <w:lang w:eastAsia="en-GB"/>
      </w:rPr>
      <w:t xml:space="preserve"> </w:t>
    </w:r>
    <w:r w:rsidR="00FE5E74">
      <w:rPr>
        <w:lang w:eastAsia="en-GB"/>
      </w:rPr>
      <w:tab/>
    </w:r>
    <w:r w:rsidR="00FE5E74">
      <w:rPr>
        <w:lang w:eastAsia="en-GB"/>
      </w:rPr>
      <w:tab/>
    </w:r>
    <w:r w:rsidR="00FE5E74">
      <w:rPr>
        <w:noProof/>
        <w:lang w:eastAsia="en-GB"/>
      </w:rPr>
      <w:drawing>
        <wp:inline distT="0" distB="0" distL="0" distR="0" wp14:anchorId="195B5C93" wp14:editId="60FB36E9">
          <wp:extent cx="1181100" cy="1181100"/>
          <wp:effectExtent l="0" t="0" r="0" b="0"/>
          <wp:docPr id="31" name="Picture 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87E93"/>
    <w:multiLevelType w:val="hybridMultilevel"/>
    <w:tmpl w:val="576AFF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A5C492B"/>
    <w:multiLevelType w:val="hybridMultilevel"/>
    <w:tmpl w:val="2FE4A734"/>
    <w:lvl w:ilvl="0" w:tplc="C9D6BDB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CC1CB5"/>
    <w:multiLevelType w:val="hybridMultilevel"/>
    <w:tmpl w:val="BA280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BD172C6"/>
    <w:multiLevelType w:val="hybridMultilevel"/>
    <w:tmpl w:val="EF18FF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1" w:cryptProviderType="rsaAES" w:cryptAlgorithmClass="hash" w:cryptAlgorithmType="typeAny" w:cryptAlgorithmSid="14" w:cryptSpinCount="100000" w:hash="rhv4xIExxC5MfGiLy+DcA5cQ2jjqP0NNDtBDdrX+DtAJEAmkf/vDB0t+d9wL0ikfvq7DfFMwtIo921aZe1pvdQ==" w:salt="obELGYSw0ghGcjo79WrcLA=="/>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F6"/>
    <w:rsid w:val="0000573F"/>
    <w:rsid w:val="002E3E85"/>
    <w:rsid w:val="003A50BE"/>
    <w:rsid w:val="004209F6"/>
    <w:rsid w:val="00454530"/>
    <w:rsid w:val="004E2871"/>
    <w:rsid w:val="005F31E5"/>
    <w:rsid w:val="006E64CD"/>
    <w:rsid w:val="00750253"/>
    <w:rsid w:val="00816B39"/>
    <w:rsid w:val="008178C2"/>
    <w:rsid w:val="008329DA"/>
    <w:rsid w:val="008E2087"/>
    <w:rsid w:val="008E3AF5"/>
    <w:rsid w:val="00936548"/>
    <w:rsid w:val="00962FF1"/>
    <w:rsid w:val="00AF5635"/>
    <w:rsid w:val="00C46911"/>
    <w:rsid w:val="00CF3B88"/>
    <w:rsid w:val="00D6456F"/>
    <w:rsid w:val="00D873FB"/>
    <w:rsid w:val="00E50A23"/>
    <w:rsid w:val="00E6272C"/>
    <w:rsid w:val="00E72147"/>
    <w:rsid w:val="00EA4AC0"/>
    <w:rsid w:val="00FE5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15:docId w15:val="{70C61E66-6D6A-4DBA-80B9-ADC16184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9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9F6"/>
    <w:pPr>
      <w:tabs>
        <w:tab w:val="center" w:pos="4513"/>
        <w:tab w:val="right" w:pos="9026"/>
      </w:tabs>
    </w:pPr>
  </w:style>
  <w:style w:type="character" w:customStyle="1" w:styleId="HeaderChar">
    <w:name w:val="Header Char"/>
    <w:basedOn w:val="DefaultParagraphFont"/>
    <w:link w:val="Header"/>
    <w:uiPriority w:val="99"/>
    <w:rsid w:val="004209F6"/>
    <w:rPr>
      <w:rFonts w:ascii="Calibri" w:eastAsia="Calibri" w:hAnsi="Calibri" w:cs="Times New Roman"/>
    </w:rPr>
  </w:style>
  <w:style w:type="paragraph" w:styleId="ListParagraph">
    <w:name w:val="List Paragraph"/>
    <w:basedOn w:val="Normal"/>
    <w:uiPriority w:val="34"/>
    <w:qFormat/>
    <w:rsid w:val="004209F6"/>
    <w:pPr>
      <w:spacing w:after="0" w:line="240" w:lineRule="auto"/>
      <w:ind w:left="720"/>
    </w:pPr>
    <w:rPr>
      <w:rFonts w:cs="Calibri"/>
    </w:rPr>
  </w:style>
  <w:style w:type="paragraph" w:styleId="Footer">
    <w:name w:val="footer"/>
    <w:basedOn w:val="Normal"/>
    <w:link w:val="FooterChar"/>
    <w:uiPriority w:val="99"/>
    <w:unhideWhenUsed/>
    <w:rsid w:val="00FE5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E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19BB.556DAF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4703</Characters>
  <Application>Microsoft Office Word</Application>
  <DocSecurity>12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Noles, Jeremy</dc:creator>
  <cp:keywords/>
  <dc:description/>
  <cp:lastModifiedBy>Filmer, Hannah</cp:lastModifiedBy>
  <cp:revision>2</cp:revision>
  <dcterms:created xsi:type="dcterms:W3CDTF">2022-02-23T10:58:00Z</dcterms:created>
  <dcterms:modified xsi:type="dcterms:W3CDTF">2022-02-23T10:58:00Z</dcterms:modified>
</cp:coreProperties>
</file>